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B7" w:rsidRPr="00D265B7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D265B7" w:rsidRPr="00D265B7">
        <w:rPr>
          <w:sz w:val="20"/>
        </w:rPr>
        <w:t xml:space="preserve"> Проект</w:t>
      </w:r>
    </w:p>
    <w:p w:rsidR="00196AE1" w:rsidRPr="00D265B7" w:rsidRDefault="00D265B7" w:rsidP="008B23B1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</w:t>
      </w:r>
      <w:proofErr w:type="gramStart"/>
      <w:r w:rsidRPr="00D265B7">
        <w:rPr>
          <w:sz w:val="20"/>
        </w:rPr>
        <w:t>Внесен</w:t>
      </w:r>
      <w:proofErr w:type="gramEnd"/>
      <w:r w:rsidRPr="00D265B7">
        <w:rPr>
          <w:sz w:val="20"/>
        </w:rPr>
        <w:t xml:space="preserve"> Главой Благовещенского сельского поселения</w:t>
      </w:r>
      <w:r w:rsidR="003E052B" w:rsidRPr="00D265B7">
        <w:rPr>
          <w:sz w:val="20"/>
        </w:rPr>
        <w:t xml:space="preserve">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04490B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2A4D7D" w:rsidRDefault="002A4D7D" w:rsidP="005E2F97">
      <w:pPr>
        <w:tabs>
          <w:tab w:val="left" w:pos="1830"/>
          <w:tab w:val="left" w:pos="7065"/>
        </w:tabs>
        <w:rPr>
          <w:b/>
          <w:bCs/>
        </w:rPr>
      </w:pPr>
      <w:r>
        <w:rPr>
          <w:b/>
          <w:bCs/>
        </w:rPr>
        <w:t xml:space="preserve"> </w:t>
      </w:r>
      <w:r w:rsidR="00133B97">
        <w:rPr>
          <w:b/>
          <w:bCs/>
        </w:rPr>
        <w:t>«</w:t>
      </w:r>
      <w:r w:rsidR="00D265B7">
        <w:rPr>
          <w:b/>
          <w:bCs/>
        </w:rPr>
        <w:t xml:space="preserve">    </w:t>
      </w:r>
      <w:r w:rsidR="005E2F97">
        <w:rPr>
          <w:b/>
          <w:bCs/>
        </w:rPr>
        <w:t xml:space="preserve">»  </w:t>
      </w:r>
      <w:r w:rsidR="00D265B7">
        <w:rPr>
          <w:b/>
          <w:bCs/>
        </w:rPr>
        <w:t xml:space="preserve">            </w:t>
      </w:r>
      <w:r w:rsidR="005E2F97">
        <w:rPr>
          <w:b/>
          <w:bCs/>
        </w:rPr>
        <w:t>202</w:t>
      </w:r>
      <w:r w:rsidR="00D265B7">
        <w:rPr>
          <w:b/>
          <w:bCs/>
        </w:rPr>
        <w:t>1</w:t>
      </w:r>
      <w:r w:rsidR="005E2F97">
        <w:rPr>
          <w:b/>
          <w:bCs/>
        </w:rPr>
        <w:t xml:space="preserve"> г.                                                                                 </w:t>
      </w:r>
      <w:r w:rsidR="00133B97">
        <w:rPr>
          <w:b/>
          <w:bCs/>
        </w:rPr>
        <w:t xml:space="preserve"> №</w:t>
      </w:r>
    </w:p>
    <w:p w:rsidR="005E2F97" w:rsidRPr="005E2F97" w:rsidRDefault="005E2F97" w:rsidP="005E2F97">
      <w:pPr>
        <w:tabs>
          <w:tab w:val="left" w:pos="1830"/>
          <w:tab w:val="left" w:pos="7065"/>
        </w:tabs>
        <w:rPr>
          <w:b/>
          <w:bCs/>
        </w:rPr>
      </w:pPr>
    </w:p>
    <w:p w:rsidR="002A4D7D" w:rsidRPr="00EE1CDF" w:rsidRDefault="002A4D7D" w:rsidP="002A4D7D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О бюджете   Благовещенского сельского поселения</w:t>
      </w:r>
    </w:p>
    <w:p w:rsidR="002A4D7D" w:rsidRDefault="002A4D7D" w:rsidP="002A4D7D">
      <w:pPr>
        <w:jc w:val="center"/>
        <w:rPr>
          <w:b/>
          <w:szCs w:val="28"/>
        </w:rPr>
      </w:pPr>
      <w:r w:rsidRPr="00EE1CDF">
        <w:rPr>
          <w:b/>
          <w:szCs w:val="28"/>
        </w:rPr>
        <w:t>на 20</w:t>
      </w:r>
      <w:r w:rsidR="00806729">
        <w:rPr>
          <w:b/>
          <w:szCs w:val="28"/>
        </w:rPr>
        <w:t>2</w:t>
      </w:r>
      <w:r w:rsidR="00D265B7">
        <w:rPr>
          <w:b/>
          <w:szCs w:val="28"/>
        </w:rPr>
        <w:t>2</w:t>
      </w:r>
      <w:r w:rsidRPr="00EE1CDF">
        <w:rPr>
          <w:b/>
          <w:szCs w:val="28"/>
        </w:rPr>
        <w:t xml:space="preserve"> год и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плановый период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20</w:t>
      </w:r>
      <w:r>
        <w:rPr>
          <w:b/>
          <w:szCs w:val="28"/>
        </w:rPr>
        <w:t>2</w:t>
      </w:r>
      <w:r w:rsidR="00D265B7">
        <w:rPr>
          <w:b/>
          <w:szCs w:val="28"/>
        </w:rPr>
        <w:t>3</w:t>
      </w:r>
      <w:r w:rsidRPr="00EE1CDF">
        <w:rPr>
          <w:b/>
          <w:szCs w:val="28"/>
        </w:rPr>
        <w:t xml:space="preserve"> и 20</w:t>
      </w:r>
      <w:r>
        <w:rPr>
          <w:b/>
          <w:szCs w:val="28"/>
        </w:rPr>
        <w:t>2</w:t>
      </w:r>
      <w:r w:rsidR="00D265B7">
        <w:rPr>
          <w:b/>
          <w:szCs w:val="28"/>
        </w:rPr>
        <w:t>4</w:t>
      </w:r>
      <w:r w:rsidRPr="00EE1CDF">
        <w:rPr>
          <w:b/>
          <w:szCs w:val="28"/>
        </w:rPr>
        <w:t xml:space="preserve"> годов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sz w:val="28"/>
          <w:szCs w:val="28"/>
        </w:rPr>
        <w:t>Статья 1. Основные характеристики   бюджета Благовещенского сельского пос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 xml:space="preserve">ления:                                                                                                                                                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D265B7">
        <w:rPr>
          <w:bCs/>
          <w:sz w:val="28"/>
          <w:szCs w:val="28"/>
        </w:rPr>
        <w:t>6284741,40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бюджета в сумме </w:t>
      </w:r>
      <w:r w:rsidR="00D265B7">
        <w:rPr>
          <w:bCs/>
          <w:sz w:val="28"/>
          <w:szCs w:val="28"/>
        </w:rPr>
        <w:t xml:space="preserve">6284741,40 </w:t>
      </w:r>
      <w:r w:rsidRPr="00EE1CDF">
        <w:rPr>
          <w:bCs/>
          <w:sz w:val="28"/>
          <w:szCs w:val="28"/>
        </w:rPr>
        <w:t xml:space="preserve"> рублей.  </w:t>
      </w:r>
    </w:p>
    <w:p w:rsidR="00031B9C" w:rsidRDefault="00C871FC" w:rsidP="003C50ED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</w:t>
      </w:r>
      <w:r w:rsidR="00031B9C" w:rsidRPr="00EE1CDF">
        <w:rPr>
          <w:bCs/>
          <w:sz w:val="28"/>
          <w:szCs w:val="28"/>
        </w:rPr>
        <w:t xml:space="preserve">(профицит) бюджета в сумме 0,0 рублей.  </w:t>
      </w:r>
    </w:p>
    <w:p w:rsidR="00C871FC" w:rsidRPr="00EE1CDF" w:rsidRDefault="00031B9C" w:rsidP="003C50ED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</w:t>
      </w:r>
      <w:r w:rsidR="003C50ED">
        <w:rPr>
          <w:bCs/>
          <w:sz w:val="28"/>
          <w:szCs w:val="28"/>
        </w:rPr>
        <w:t>202</w:t>
      </w:r>
      <w:r w:rsidR="00D265B7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 бюджета в сумме </w:t>
      </w:r>
      <w:r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2099</w:t>
      </w:r>
      <w:r w:rsidR="003C50ED"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5E2F97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2099</w:t>
      </w:r>
      <w:r w:rsidR="005E2F97">
        <w:rPr>
          <w:bCs/>
          <w:sz w:val="28"/>
          <w:szCs w:val="28"/>
        </w:rPr>
        <w:t xml:space="preserve">74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3. 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759FB" w:rsidRPr="002759FB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112</w:t>
      </w:r>
      <w:r w:rsidR="00F277ED">
        <w:rPr>
          <w:bCs/>
          <w:sz w:val="28"/>
          <w:szCs w:val="28"/>
        </w:rPr>
        <w:t>4</w:t>
      </w:r>
      <w:r w:rsidR="005E2F97">
        <w:rPr>
          <w:bCs/>
          <w:sz w:val="28"/>
          <w:szCs w:val="28"/>
        </w:rPr>
        <w:t xml:space="preserve">74 </w:t>
      </w:r>
      <w:r w:rsidRPr="00EE1CDF">
        <w:rPr>
          <w:bCs/>
          <w:sz w:val="28"/>
          <w:szCs w:val="28"/>
        </w:rPr>
        <w:t xml:space="preserve">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2759FB" w:rsidRPr="00DC4A11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11</w:t>
      </w:r>
      <w:r w:rsidR="00D90E38" w:rsidRPr="002B680A">
        <w:rPr>
          <w:bCs/>
          <w:sz w:val="28"/>
          <w:szCs w:val="28"/>
        </w:rPr>
        <w:t>24</w:t>
      </w:r>
      <w:r w:rsidR="005E2F97">
        <w:rPr>
          <w:bCs/>
          <w:sz w:val="28"/>
          <w:szCs w:val="28"/>
        </w:rPr>
        <w:t xml:space="preserve">74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  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</w:t>
      </w:r>
      <w:r w:rsidR="00FD7AFC"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2</w:t>
      </w:r>
      <w:r w:rsidR="00FD7AFC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 xml:space="preserve">3 </w:t>
      </w:r>
      <w:r w:rsidRPr="00EE1CDF">
        <w:rPr>
          <w:b/>
          <w:bCs/>
          <w:sz w:val="28"/>
          <w:szCs w:val="28"/>
        </w:rPr>
        <w:t>и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C871FC" w:rsidRPr="00EE1CDF" w:rsidRDefault="00C871FC" w:rsidP="00C871FC">
      <w:pPr>
        <w:pStyle w:val="a6"/>
        <w:jc w:val="both"/>
        <w:rPr>
          <w:b/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3. Показатели доходов бюджета</w:t>
      </w:r>
      <w:r w:rsidRPr="00EE1CDF">
        <w:rPr>
          <w:b/>
          <w:sz w:val="28"/>
          <w:szCs w:val="28"/>
        </w:rPr>
        <w:t xml:space="preserve"> Благовещенского сельского посел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  <w:r w:rsidRPr="00EE1CDF">
        <w:rPr>
          <w:b/>
          <w:bCs/>
          <w:sz w:val="28"/>
          <w:szCs w:val="28"/>
        </w:rPr>
        <w:t xml:space="preserve">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</w:t>
      </w:r>
      <w:r w:rsidRPr="00EE1CDF">
        <w:rPr>
          <w:b/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</w:t>
      </w:r>
      <w:r w:rsidRPr="00EE1CDF">
        <w:rPr>
          <w:bCs/>
          <w:sz w:val="28"/>
          <w:szCs w:val="28"/>
        </w:rPr>
        <w:t>ть поступления доходов бюджета по кодам классификации доходов бюджетов согласно приложению 2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доходов бюджета, утвержденного стат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ей 1 настоящего решения, объем межбюджетных трансфертов, получаемых: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из областного бюджета: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="00D265B7">
        <w:rPr>
          <w:bCs/>
          <w:sz w:val="28"/>
          <w:szCs w:val="28"/>
        </w:rPr>
        <w:t>5662467,40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="003C50ED">
        <w:rPr>
          <w:bCs/>
          <w:sz w:val="28"/>
          <w:szCs w:val="28"/>
        </w:rPr>
        <w:t>4</w:t>
      </w:r>
      <w:r w:rsidR="00D265B7">
        <w:rPr>
          <w:bCs/>
          <w:sz w:val="28"/>
          <w:szCs w:val="28"/>
        </w:rPr>
        <w:t>5877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 w:rsidR="003C50ED">
        <w:rPr>
          <w:bCs/>
          <w:sz w:val="28"/>
          <w:szCs w:val="28"/>
        </w:rPr>
        <w:t>4</w:t>
      </w:r>
      <w:r w:rsidR="00D265B7">
        <w:rPr>
          <w:bCs/>
          <w:sz w:val="28"/>
          <w:szCs w:val="28"/>
        </w:rPr>
        <w:t>4902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2) из бюджета муниципального района: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рублей.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Благовещенского сельского поселения на 20</w:t>
      </w:r>
      <w:r w:rsidR="00FD7AFC">
        <w:rPr>
          <w:rFonts w:ascii="Times New Roman" w:hAnsi="Times New Roman" w:cs="Times New Roman"/>
          <w:b/>
          <w:sz w:val="28"/>
          <w:szCs w:val="28"/>
        </w:rPr>
        <w:t>2</w:t>
      </w:r>
      <w:r w:rsidR="00D265B7">
        <w:rPr>
          <w:rFonts w:ascii="Times New Roman" w:hAnsi="Times New Roman" w:cs="Times New Roman"/>
          <w:b/>
          <w:sz w:val="28"/>
          <w:szCs w:val="28"/>
        </w:rPr>
        <w:t>2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65B7">
        <w:rPr>
          <w:rFonts w:ascii="Times New Roman" w:hAnsi="Times New Roman" w:cs="Times New Roman"/>
          <w:b/>
          <w:sz w:val="28"/>
          <w:szCs w:val="28"/>
        </w:rPr>
        <w:t>3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65B7">
        <w:rPr>
          <w:rFonts w:ascii="Times New Roman" w:hAnsi="Times New Roman" w:cs="Times New Roman"/>
          <w:b/>
          <w:sz w:val="28"/>
          <w:szCs w:val="28"/>
        </w:rPr>
        <w:t>4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Утвердить перечень и коды главных администраторов доходов бюджета Благ</w:t>
      </w:r>
      <w:r w:rsidRPr="00EE1CDF">
        <w:rPr>
          <w:sz w:val="28"/>
          <w:szCs w:val="28"/>
        </w:rPr>
        <w:t>о</w:t>
      </w:r>
      <w:r w:rsidRPr="00EE1CDF">
        <w:rPr>
          <w:sz w:val="28"/>
          <w:szCs w:val="28"/>
        </w:rPr>
        <w:t>вещенского сельского поселения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  и закрепить за ними виды (подвиды) доходов бю</w:t>
      </w:r>
      <w:r w:rsidRPr="00EE1CDF">
        <w:rPr>
          <w:sz w:val="28"/>
          <w:szCs w:val="28"/>
        </w:rPr>
        <w:t>д</w:t>
      </w:r>
      <w:r w:rsidRPr="00EE1CDF">
        <w:rPr>
          <w:sz w:val="28"/>
          <w:szCs w:val="28"/>
        </w:rPr>
        <w:t>жета  согласно приложению 3 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  <w:r w:rsidRPr="00EE1CDF">
        <w:rPr>
          <w:b/>
          <w:sz w:val="28"/>
          <w:szCs w:val="28"/>
        </w:rPr>
        <w:t xml:space="preserve"> Бл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</w:t>
      </w:r>
      <w:r w:rsidRPr="00EE1CDF">
        <w:rPr>
          <w:b/>
          <w:sz w:val="28"/>
          <w:szCs w:val="28"/>
        </w:rPr>
        <w:t>о</w:t>
      </w:r>
      <w:r w:rsidRPr="00EE1CDF">
        <w:rPr>
          <w:b/>
          <w:sz w:val="28"/>
          <w:szCs w:val="28"/>
        </w:rPr>
        <w:t>дов.</w:t>
      </w:r>
    </w:p>
    <w:p w:rsidR="00C871FC" w:rsidRDefault="00CC515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871FC" w:rsidRPr="00EE1CDF">
        <w:rPr>
          <w:bCs/>
          <w:sz w:val="28"/>
          <w:szCs w:val="28"/>
        </w:rPr>
        <w:t>У</w:t>
      </w:r>
      <w:r w:rsidR="00C871FC">
        <w:rPr>
          <w:bCs/>
          <w:sz w:val="28"/>
          <w:szCs w:val="28"/>
        </w:rPr>
        <w:t>тверд</w:t>
      </w:r>
      <w:r w:rsidR="00C871FC" w:rsidRPr="00EE1CDF">
        <w:rPr>
          <w:bCs/>
          <w:sz w:val="28"/>
          <w:szCs w:val="28"/>
        </w:rPr>
        <w:t>ить источники внутреннего финансирования дефицита бюджета согла</w:t>
      </w:r>
      <w:r w:rsidR="00C871FC" w:rsidRPr="00EE1CDF">
        <w:rPr>
          <w:bCs/>
          <w:sz w:val="28"/>
          <w:szCs w:val="28"/>
        </w:rPr>
        <w:t>с</w:t>
      </w:r>
      <w:r w:rsidR="00C871FC" w:rsidRPr="00EE1CDF">
        <w:rPr>
          <w:bCs/>
          <w:sz w:val="28"/>
          <w:szCs w:val="28"/>
        </w:rPr>
        <w:t>но приложению 4 к настоящему Решению.</w:t>
      </w:r>
    </w:p>
    <w:p w:rsidR="00CC515C" w:rsidRDefault="00CC515C" w:rsidP="00CC515C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счете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та, сложившиеся по состоянию на 1 января текущего финансового года, 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остатков неиспользованных межбюджетных трансфертов, полученных из областн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бюджета и бюджета района в форме субсидий, субвенций и иных межбюджетных трансфертов, имеющих целевое назначение, а также утвержденного в составе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внутреннего финансирования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учету средств бюджета на текущий финансовый год, направляются на покр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тие временных кассовых разрывов, возникающих в ходе исполнения бюджета.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6. Главные администраторы источников внутреннего финансиров</w:t>
      </w:r>
      <w:r w:rsidRPr="00EE1CDF">
        <w:rPr>
          <w:b/>
          <w:bCs/>
          <w:sz w:val="28"/>
          <w:szCs w:val="28"/>
        </w:rPr>
        <w:t>а</w:t>
      </w:r>
      <w:r w:rsidRPr="00EE1CDF">
        <w:rPr>
          <w:b/>
          <w:bCs/>
          <w:sz w:val="28"/>
          <w:szCs w:val="28"/>
        </w:rPr>
        <w:t xml:space="preserve">ния дефицита бюджета </w:t>
      </w:r>
      <w:r w:rsidRPr="00EE1CDF">
        <w:rPr>
          <w:b/>
          <w:sz w:val="28"/>
          <w:szCs w:val="28"/>
        </w:rPr>
        <w:t>Благовещенского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 и пл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перечень главных </w:t>
      </w:r>
      <w:proofErr w:type="gramStart"/>
      <w:r w:rsidRPr="00EE1CDF">
        <w:rPr>
          <w:bCs/>
          <w:sz w:val="28"/>
          <w:szCs w:val="28"/>
        </w:rPr>
        <w:t>администраторов источников финансирования д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>фицита бюджета</w:t>
      </w:r>
      <w:proofErr w:type="gramEnd"/>
      <w:r w:rsidRPr="00EE1CDF">
        <w:rPr>
          <w:bCs/>
          <w:sz w:val="28"/>
          <w:szCs w:val="28"/>
        </w:rPr>
        <w:t xml:space="preserve"> с указанием  объемов администрируемых источников финансиров</w:t>
      </w:r>
      <w:r w:rsidRPr="00EE1CDF">
        <w:rPr>
          <w:bCs/>
          <w:sz w:val="28"/>
          <w:szCs w:val="28"/>
        </w:rPr>
        <w:t>а</w:t>
      </w:r>
      <w:r w:rsidRPr="00EE1CDF">
        <w:rPr>
          <w:bCs/>
          <w:sz w:val="28"/>
          <w:szCs w:val="28"/>
        </w:rPr>
        <w:t>ния дефицита бюджета по кодам классификации источников финансирования дефиц</w:t>
      </w:r>
      <w:r w:rsidRPr="00EE1CDF">
        <w:rPr>
          <w:bCs/>
          <w:sz w:val="28"/>
          <w:szCs w:val="28"/>
        </w:rPr>
        <w:t>и</w:t>
      </w:r>
      <w:r w:rsidRPr="00EE1CDF">
        <w:rPr>
          <w:bCs/>
          <w:sz w:val="28"/>
          <w:szCs w:val="28"/>
        </w:rPr>
        <w:t>та бюджетов согласно приложению 5 к настоящему Решению.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7. Бюджетные ассигнования </w:t>
      </w:r>
      <w:r w:rsidRPr="00EE1CDF">
        <w:rPr>
          <w:b/>
          <w:sz w:val="28"/>
          <w:szCs w:val="28"/>
        </w:rPr>
        <w:t>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="00FD7AFC"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sz w:val="28"/>
          <w:szCs w:val="28"/>
        </w:rPr>
        <w:t xml:space="preserve">   </w:t>
      </w: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согласно приложению 6 к настоящему Решению;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D265B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D265B7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годов согласно</w:t>
      </w:r>
      <w:r w:rsidRPr="00240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 7 к настоящему Решению.</w:t>
      </w:r>
    </w:p>
    <w:p w:rsidR="00C871FC" w:rsidRPr="00367483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бюджета</w:t>
      </w:r>
      <w:r>
        <w:rPr>
          <w:bCs/>
          <w:sz w:val="28"/>
          <w:szCs w:val="28"/>
        </w:rPr>
        <w:t xml:space="preserve"> поселения</w:t>
      </w:r>
      <w:r w:rsidRPr="00367483"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367483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8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2) на </w:t>
      </w:r>
      <w:r>
        <w:rPr>
          <w:bCs/>
          <w:sz w:val="28"/>
          <w:szCs w:val="28"/>
        </w:rPr>
        <w:t xml:space="preserve">плановый период </w:t>
      </w:r>
      <w:r w:rsidRPr="003674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36748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36748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367483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9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3</w:t>
      </w:r>
      <w:r w:rsidRPr="00EE1CDF">
        <w:rPr>
          <w:bCs/>
          <w:sz w:val="28"/>
          <w:szCs w:val="28"/>
        </w:rPr>
        <w:t>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расходов бюджета, утвержденного статьей 1 настоящего Решения: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общий объем условно утвержденных расходов: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1CDF">
        <w:rPr>
          <w:bCs/>
          <w:szCs w:val="28"/>
        </w:rPr>
        <w:t xml:space="preserve">  а)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1</w:t>
      </w:r>
      <w:r w:rsidR="00F50E43">
        <w:rPr>
          <w:bCs/>
          <w:szCs w:val="28"/>
        </w:rPr>
        <w:t>15505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  <w:r w:rsidRPr="00EE1CDF">
        <w:rPr>
          <w:bCs/>
          <w:szCs w:val="28"/>
        </w:rPr>
        <w:t xml:space="preserve">  б)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 xml:space="preserve">4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2</w:t>
      </w:r>
      <w:r w:rsidR="00F50E43">
        <w:rPr>
          <w:bCs/>
          <w:szCs w:val="28"/>
        </w:rPr>
        <w:t>31</w:t>
      </w:r>
      <w:r w:rsidR="006C08C5">
        <w:rPr>
          <w:bCs/>
          <w:szCs w:val="28"/>
        </w:rPr>
        <w:t>0</w:t>
      </w:r>
      <w:r w:rsidR="003C50ED">
        <w:rPr>
          <w:bCs/>
          <w:szCs w:val="28"/>
        </w:rPr>
        <w:t>0</w:t>
      </w:r>
      <w:r w:rsidR="00257371">
        <w:rPr>
          <w:bCs/>
          <w:szCs w:val="28"/>
        </w:rPr>
        <w:t>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E1CDF">
        <w:rPr>
          <w:bCs/>
          <w:sz w:val="28"/>
          <w:szCs w:val="28"/>
        </w:rPr>
        <w:t>) общий объем бюджетных ассигнований, направляемых на исполнение пу</w:t>
      </w:r>
      <w:r w:rsidRPr="00EE1CDF">
        <w:rPr>
          <w:bCs/>
          <w:sz w:val="28"/>
          <w:szCs w:val="28"/>
        </w:rPr>
        <w:t>б</w:t>
      </w:r>
      <w:r w:rsidRPr="00EE1CDF">
        <w:rPr>
          <w:bCs/>
          <w:sz w:val="28"/>
          <w:szCs w:val="28"/>
        </w:rPr>
        <w:t>личных нормативных обязательств: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7141DF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="007141DF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0,0 тыс.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0,0 тыс. рублей;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0,0 тыс. 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</w:t>
      </w:r>
      <w:r w:rsidRPr="00EE1CDF">
        <w:rPr>
          <w:bCs/>
          <w:sz w:val="28"/>
          <w:szCs w:val="28"/>
        </w:rPr>
        <w:t xml:space="preserve"> размер резервного фонда администрации Благовещенского сел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ского поселения: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Pr="00675036" w:rsidRDefault="00C871FC" w:rsidP="00C871F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5036">
        <w:rPr>
          <w:color w:val="000000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color w:val="000000"/>
          <w:sz w:val="28"/>
          <w:szCs w:val="28"/>
        </w:rPr>
        <w:t xml:space="preserve">поселения </w:t>
      </w:r>
      <w:r w:rsidRPr="00675036">
        <w:rPr>
          <w:color w:val="000000"/>
          <w:sz w:val="28"/>
          <w:szCs w:val="28"/>
        </w:rPr>
        <w:t>по разделам и подразделам классификации расходов бюджетов на 20</w:t>
      </w:r>
      <w:r w:rsidR="003E0870">
        <w:rPr>
          <w:color w:val="000000"/>
          <w:sz w:val="28"/>
          <w:szCs w:val="28"/>
        </w:rPr>
        <w:t>2</w:t>
      </w:r>
      <w:r w:rsidR="00F50E43">
        <w:rPr>
          <w:color w:val="000000"/>
          <w:sz w:val="28"/>
          <w:szCs w:val="28"/>
        </w:rPr>
        <w:t>2</w:t>
      </w:r>
      <w:r w:rsidRPr="00675036">
        <w:rPr>
          <w:color w:val="000000"/>
          <w:sz w:val="28"/>
          <w:szCs w:val="28"/>
        </w:rPr>
        <w:t xml:space="preserve"> год и на плановый период 202</w:t>
      </w:r>
      <w:r w:rsidR="00F50E43">
        <w:rPr>
          <w:color w:val="000000"/>
          <w:sz w:val="28"/>
          <w:szCs w:val="28"/>
        </w:rPr>
        <w:t>3</w:t>
      </w:r>
      <w:r w:rsidRPr="00675036">
        <w:rPr>
          <w:color w:val="000000"/>
          <w:sz w:val="28"/>
          <w:szCs w:val="28"/>
        </w:rPr>
        <w:t xml:space="preserve"> и 202</w:t>
      </w:r>
      <w:r w:rsidR="00F50E43">
        <w:rPr>
          <w:color w:val="000000"/>
          <w:sz w:val="28"/>
          <w:szCs w:val="28"/>
        </w:rPr>
        <w:t>4</w:t>
      </w:r>
      <w:r w:rsidRPr="00675036">
        <w:rPr>
          <w:color w:val="000000"/>
          <w:sz w:val="28"/>
          <w:szCs w:val="28"/>
        </w:rPr>
        <w:t xml:space="preserve"> годов согласно приложению 1</w:t>
      </w:r>
      <w:r>
        <w:rPr>
          <w:color w:val="000000"/>
          <w:sz w:val="28"/>
          <w:szCs w:val="28"/>
        </w:rPr>
        <w:t>0</w:t>
      </w:r>
      <w:r w:rsidRPr="0067503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75036">
        <w:rPr>
          <w:color w:val="000000"/>
          <w:sz w:val="28"/>
          <w:szCs w:val="28"/>
        </w:rPr>
        <w:t>.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E1CDF">
        <w:rPr>
          <w:bCs/>
          <w:sz w:val="28"/>
          <w:szCs w:val="28"/>
        </w:rPr>
        <w:t xml:space="preserve">. </w:t>
      </w:r>
      <w:r w:rsidR="00BD7BB6" w:rsidRPr="00BD7BB6">
        <w:rPr>
          <w:sz w:val="28"/>
          <w:szCs w:val="28"/>
        </w:rPr>
        <w:t>Установить, что предоставление из бюджета Благовещенского сельского пос</w:t>
      </w:r>
      <w:r w:rsidR="00BD7BB6" w:rsidRPr="00BD7BB6">
        <w:rPr>
          <w:sz w:val="28"/>
          <w:szCs w:val="28"/>
        </w:rPr>
        <w:t>е</w:t>
      </w:r>
      <w:r w:rsidR="00BD7BB6" w:rsidRPr="00BD7BB6">
        <w:rPr>
          <w:sz w:val="28"/>
          <w:szCs w:val="28"/>
        </w:rPr>
        <w:t>ления субсидии юридическим лицам, индивидуальным предпринимателям, а также физическим лицам – производителям товаров, работ, услуг осуществляются в поря</w:t>
      </w:r>
      <w:r w:rsidR="00BD7BB6" w:rsidRPr="00BD7BB6">
        <w:rPr>
          <w:sz w:val="28"/>
          <w:szCs w:val="28"/>
        </w:rPr>
        <w:t>д</w:t>
      </w:r>
      <w:r w:rsidR="00BD7BB6" w:rsidRPr="00BD7BB6">
        <w:rPr>
          <w:sz w:val="28"/>
          <w:szCs w:val="28"/>
        </w:rPr>
        <w:t>ках, установленных администрацией Благовещенского сельского поселения, в случаях, если расходы на их предоставление предусмотрены муниципальными программами Благовещенского сельского поселения</w:t>
      </w:r>
      <w:r w:rsidR="00BD7BB6">
        <w:rPr>
          <w:sz w:val="28"/>
          <w:szCs w:val="28"/>
        </w:rPr>
        <w:t>.</w:t>
      </w:r>
    </w:p>
    <w:p w:rsidR="00165626" w:rsidRPr="001D28EC" w:rsidRDefault="00165626" w:rsidP="00165626">
      <w:pPr>
        <w:ind w:firstLine="709"/>
        <w:jc w:val="both"/>
        <w:rPr>
          <w:szCs w:val="28"/>
        </w:rPr>
      </w:pPr>
      <w:r>
        <w:rPr>
          <w:bCs/>
          <w:szCs w:val="28"/>
        </w:rPr>
        <w:t>7.</w:t>
      </w:r>
      <w:r w:rsidRPr="00795F82">
        <w:rPr>
          <w:szCs w:val="28"/>
        </w:rPr>
        <w:t xml:space="preserve"> </w:t>
      </w:r>
      <w:proofErr w:type="gramStart"/>
      <w:r w:rsidRPr="007263BB">
        <w:rPr>
          <w:szCs w:val="28"/>
        </w:rPr>
        <w:t xml:space="preserve">Установить размер увеличения (индексации) денежного вознаграждения (должностного оклада) </w:t>
      </w:r>
      <w:r>
        <w:rPr>
          <w:szCs w:val="28"/>
        </w:rPr>
        <w:t>Главы Благовещенского сельского поселения</w:t>
      </w:r>
      <w:r w:rsidRPr="007263BB">
        <w:rPr>
          <w:szCs w:val="28"/>
        </w:rPr>
        <w:t>,</w:t>
      </w:r>
      <w:r>
        <w:rPr>
          <w:szCs w:val="28"/>
        </w:rPr>
        <w:t xml:space="preserve"> </w:t>
      </w:r>
      <w:r w:rsidRPr="007263BB">
        <w:rPr>
          <w:szCs w:val="28"/>
        </w:rPr>
        <w:t xml:space="preserve"> лиц, замеща</w:t>
      </w:r>
      <w:r w:rsidRPr="007263BB">
        <w:rPr>
          <w:szCs w:val="28"/>
        </w:rPr>
        <w:t>ю</w:t>
      </w:r>
      <w:r w:rsidRPr="007263BB">
        <w:rPr>
          <w:szCs w:val="28"/>
        </w:rPr>
        <w:t xml:space="preserve">щих </w:t>
      </w:r>
      <w:r>
        <w:rPr>
          <w:szCs w:val="28"/>
        </w:rPr>
        <w:t>муниципальные</w:t>
      </w:r>
      <w:r w:rsidRPr="007263BB">
        <w:rPr>
          <w:szCs w:val="28"/>
        </w:rPr>
        <w:t xml:space="preserve"> должности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органах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7263BB">
        <w:rPr>
          <w:szCs w:val="28"/>
        </w:rPr>
        <w:t xml:space="preserve"> власти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>, размеров месячных окл</w:t>
      </w:r>
      <w:r w:rsidRPr="007263BB">
        <w:rPr>
          <w:szCs w:val="28"/>
        </w:rPr>
        <w:t>а</w:t>
      </w:r>
      <w:r w:rsidRPr="007263BB">
        <w:rPr>
          <w:szCs w:val="28"/>
        </w:rPr>
        <w:t xml:space="preserve">дов </w:t>
      </w:r>
      <w:r>
        <w:rPr>
          <w:szCs w:val="28"/>
        </w:rPr>
        <w:t>муниципальных</w:t>
      </w:r>
      <w:r w:rsidRPr="007263BB">
        <w:rPr>
          <w:szCs w:val="28"/>
        </w:rPr>
        <w:t xml:space="preserve"> служащих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замещаемыми ими должностями </w:t>
      </w:r>
      <w:r>
        <w:rPr>
          <w:szCs w:val="28"/>
        </w:rPr>
        <w:t xml:space="preserve">муниципальной </w:t>
      </w:r>
      <w:r w:rsidRPr="007263BB">
        <w:rPr>
          <w:szCs w:val="28"/>
        </w:rPr>
        <w:t xml:space="preserve"> службы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присвоенными им классными чинами </w:t>
      </w:r>
      <w:r>
        <w:rPr>
          <w:szCs w:val="28"/>
        </w:rPr>
        <w:t xml:space="preserve">муниципальной  </w:t>
      </w:r>
      <w:r w:rsidRPr="007263BB">
        <w:rPr>
          <w:szCs w:val="28"/>
        </w:rPr>
        <w:t xml:space="preserve">службы </w:t>
      </w:r>
      <w:r>
        <w:rPr>
          <w:szCs w:val="28"/>
        </w:rPr>
        <w:t>Благовещенского сельского поселения с 1 октября</w:t>
      </w:r>
      <w:proofErr w:type="gramEnd"/>
      <w:r>
        <w:rPr>
          <w:szCs w:val="28"/>
        </w:rPr>
        <w:t xml:space="preserve"> 2022</w:t>
      </w:r>
      <w:r w:rsidRPr="007263BB">
        <w:rPr>
          <w:szCs w:val="28"/>
        </w:rPr>
        <w:t xml:space="preserve"> года равного 1,</w:t>
      </w:r>
      <w:r>
        <w:rPr>
          <w:szCs w:val="28"/>
        </w:rPr>
        <w:t>052</w:t>
      </w:r>
      <w:r w:rsidRPr="007263BB">
        <w:rPr>
          <w:szCs w:val="28"/>
        </w:rPr>
        <w:t>.</w:t>
      </w:r>
    </w:p>
    <w:p w:rsidR="00165626" w:rsidRPr="00BD7BB6" w:rsidRDefault="00165626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общий объем межбюджетных трансфертов, предоставляемых из бюджета Благовещенского сельского поселения   бюджету Лухского муниципального района: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="00F50E43">
        <w:rPr>
          <w:bCs/>
          <w:sz w:val="28"/>
          <w:szCs w:val="28"/>
        </w:rPr>
        <w:t>60243,74</w:t>
      </w:r>
      <w:r w:rsidRPr="00EE1CDF">
        <w:rPr>
          <w:bCs/>
          <w:sz w:val="28"/>
          <w:szCs w:val="28"/>
        </w:rPr>
        <w:t xml:space="preserve"> рублей</w:t>
      </w:r>
      <w:r w:rsidR="008813F4">
        <w:rPr>
          <w:bCs/>
          <w:sz w:val="28"/>
          <w:szCs w:val="28"/>
        </w:rPr>
        <w:t>.</w:t>
      </w:r>
      <w:r w:rsidRPr="00EE1CDF">
        <w:rPr>
          <w:bCs/>
          <w:sz w:val="28"/>
          <w:szCs w:val="28"/>
        </w:rPr>
        <w:t xml:space="preserve"> </w:t>
      </w:r>
    </w:p>
    <w:p w:rsidR="00F50E43" w:rsidRDefault="00C871FC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C57E07">
        <w:rPr>
          <w:bCs/>
          <w:sz w:val="28"/>
          <w:szCs w:val="28"/>
        </w:rPr>
        <w:t>0</w:t>
      </w:r>
      <w:r w:rsidR="00C57E07" w:rsidRPr="00C57E07">
        <w:rPr>
          <w:bCs/>
          <w:sz w:val="28"/>
          <w:szCs w:val="28"/>
        </w:rPr>
        <w:t>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 w:rsidRPr="00C57E07">
        <w:rPr>
          <w:bCs/>
          <w:sz w:val="28"/>
          <w:szCs w:val="28"/>
        </w:rPr>
        <w:t>,</w:t>
      </w:r>
      <w:r w:rsidR="00C4610F" w:rsidRPr="00C4610F">
        <w:rPr>
          <w:bCs/>
          <w:sz w:val="28"/>
          <w:szCs w:val="28"/>
        </w:rPr>
        <w:t xml:space="preserve"> </w:t>
      </w:r>
    </w:p>
    <w:p w:rsidR="00C57E07" w:rsidRPr="00C57E07" w:rsidRDefault="00C57E07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C57E07">
        <w:rPr>
          <w:bCs/>
          <w:sz w:val="28"/>
          <w:szCs w:val="28"/>
        </w:rPr>
        <w:t>0,00</w:t>
      </w:r>
      <w:r w:rsidRPr="00EE1CDF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C871FC" w:rsidRPr="000B0D75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</w:t>
      </w:r>
      <w:r w:rsidRPr="00EE1CDF">
        <w:rPr>
          <w:rFonts w:ascii="Times New Roman" w:hAnsi="Times New Roman" w:cs="Times New Roman"/>
          <w:b/>
          <w:sz w:val="28"/>
          <w:szCs w:val="28"/>
        </w:rPr>
        <w:t>о</w:t>
      </w:r>
      <w:r w:rsidRPr="00EE1CDF">
        <w:rPr>
          <w:rFonts w:ascii="Times New Roman" w:hAnsi="Times New Roman" w:cs="Times New Roman"/>
          <w:b/>
          <w:sz w:val="28"/>
          <w:szCs w:val="28"/>
        </w:rPr>
        <w:t>вещенского сельского поселения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верхний предел муниципального долга Благовещенского сельск</w:t>
      </w:r>
      <w:r w:rsidRPr="00EE1CDF">
        <w:rPr>
          <w:rFonts w:ascii="Times New Roman" w:hAnsi="Times New Roman" w:cs="Times New Roman"/>
          <w:sz w:val="28"/>
          <w:szCs w:val="28"/>
        </w:rPr>
        <w:t>о</w:t>
      </w:r>
      <w:r w:rsidRPr="00EE1CDF">
        <w:rPr>
          <w:rFonts w:ascii="Times New Roman" w:hAnsi="Times New Roman" w:cs="Times New Roman"/>
          <w:sz w:val="28"/>
          <w:szCs w:val="28"/>
        </w:rPr>
        <w:t>го поселения: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20</w:t>
      </w:r>
      <w:r>
        <w:rPr>
          <w:szCs w:val="28"/>
        </w:rPr>
        <w:t>2</w:t>
      </w:r>
      <w:r w:rsidR="00F50E43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года, в сумме 0,0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 20</w:t>
      </w:r>
      <w:r>
        <w:rPr>
          <w:szCs w:val="28"/>
        </w:rPr>
        <w:t>2</w:t>
      </w:r>
      <w:r w:rsidR="00F50E43">
        <w:rPr>
          <w:szCs w:val="28"/>
        </w:rPr>
        <w:t>4</w:t>
      </w:r>
      <w:r w:rsidRPr="00EE1CDF">
        <w:rPr>
          <w:szCs w:val="28"/>
        </w:rPr>
        <w:t xml:space="preserve"> года, в сумме 0,0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lastRenderedPageBreak/>
        <w:t>в том числе верхний предел долга по муниципальным гарантиям в сумме 0,0 тыс.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 xml:space="preserve"> - на 1 января 20</w:t>
      </w:r>
      <w:r>
        <w:rPr>
          <w:szCs w:val="28"/>
        </w:rPr>
        <w:t>2</w:t>
      </w:r>
      <w:r w:rsidR="00F50E43">
        <w:rPr>
          <w:szCs w:val="28"/>
        </w:rPr>
        <w:t>5</w:t>
      </w:r>
      <w:r w:rsidRPr="00EE1CDF">
        <w:rPr>
          <w:szCs w:val="28"/>
        </w:rPr>
        <w:t xml:space="preserve"> года, в сумме 0,0 тыс.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 xml:space="preserve">0,0 рублей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3.  Утвердить  объем расходов на обслуживание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1E5068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>0,0 рублей.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4.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A6078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заимствований     Благовещенского сельского поселения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1CDF">
        <w:rPr>
          <w:rFonts w:ascii="Times New Roman" w:hAnsi="Times New Roman" w:cs="Times New Roman"/>
          <w:sz w:val="28"/>
          <w:szCs w:val="28"/>
        </w:rPr>
        <w:t xml:space="preserve"> </w:t>
      </w:r>
      <w:r w:rsidRPr="00EE1CDF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EE1CDF">
        <w:rPr>
          <w:rFonts w:ascii="Times New Roman" w:hAnsi="Times New Roman" w:cs="Times New Roman"/>
          <w:sz w:val="28"/>
          <w:szCs w:val="28"/>
        </w:rPr>
        <w:t>.</w:t>
      </w:r>
    </w:p>
    <w:p w:rsidR="00C871FC" w:rsidRPr="001E5068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F">
        <w:rPr>
          <w:rFonts w:ascii="Times New Roman" w:hAnsi="Times New Roman" w:cs="Times New Roman"/>
          <w:b/>
          <w:sz w:val="28"/>
          <w:szCs w:val="28"/>
        </w:rPr>
        <w:t>Статья 10. Предоставление муниципальных гарантий Благовещенского сельского поселения в валюте Российской Федерации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1.Установить объем предоставления муниципальных гарантий</w:t>
      </w:r>
      <w:r w:rsidRPr="00EE1CDF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 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EE1CD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4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.</w:t>
      </w:r>
    </w:p>
    <w:p w:rsidR="009533B2" w:rsidRDefault="009533B2" w:rsidP="009533B2">
      <w:pPr>
        <w:tabs>
          <w:tab w:val="left" w:pos="762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B2042A">
        <w:rPr>
          <w:szCs w:val="28"/>
        </w:rPr>
        <w:t>2</w:t>
      </w:r>
      <w:r w:rsidRPr="009533B2">
        <w:rPr>
          <w:szCs w:val="28"/>
        </w:rPr>
        <w:t>. Установить, что в 202</w:t>
      </w:r>
      <w:r>
        <w:rPr>
          <w:szCs w:val="28"/>
        </w:rPr>
        <w:t>2</w:t>
      </w:r>
      <w:r w:rsidRPr="009533B2">
        <w:rPr>
          <w:szCs w:val="28"/>
        </w:rPr>
        <w:t xml:space="preserve"> году и плановом периоде 202</w:t>
      </w:r>
      <w:r>
        <w:rPr>
          <w:szCs w:val="28"/>
        </w:rPr>
        <w:t>3</w:t>
      </w:r>
      <w:r w:rsidRPr="009533B2">
        <w:rPr>
          <w:szCs w:val="28"/>
        </w:rPr>
        <w:t xml:space="preserve"> и 202</w:t>
      </w:r>
      <w:r>
        <w:rPr>
          <w:szCs w:val="28"/>
        </w:rPr>
        <w:t>4</w:t>
      </w:r>
      <w:r w:rsidRPr="009533B2">
        <w:rPr>
          <w:szCs w:val="28"/>
        </w:rPr>
        <w:t xml:space="preserve"> годов муниц</w:t>
      </w:r>
      <w:r w:rsidRPr="009533B2">
        <w:rPr>
          <w:szCs w:val="28"/>
        </w:rPr>
        <w:t>и</w:t>
      </w:r>
      <w:r w:rsidRPr="009533B2">
        <w:rPr>
          <w:szCs w:val="28"/>
        </w:rPr>
        <w:t xml:space="preserve">пальные гарантии </w:t>
      </w:r>
      <w:r>
        <w:rPr>
          <w:szCs w:val="28"/>
        </w:rPr>
        <w:t>Благовещен</w:t>
      </w:r>
      <w:r w:rsidRPr="009533B2">
        <w:rPr>
          <w:szCs w:val="28"/>
        </w:rPr>
        <w:t>ского сельского поселения не предоставляются.</w:t>
      </w:r>
    </w:p>
    <w:p w:rsidR="002368AB" w:rsidRPr="00166B72" w:rsidRDefault="00B2042A" w:rsidP="002368A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8AB">
        <w:rPr>
          <w:szCs w:val="28"/>
        </w:rPr>
        <w:t xml:space="preserve">. </w:t>
      </w:r>
      <w:r w:rsidR="002368AB" w:rsidRPr="00166B72">
        <w:rPr>
          <w:sz w:val="28"/>
          <w:szCs w:val="28"/>
        </w:rPr>
        <w:t>Общий объем бюджетных ассигнований на исполнение государственных г</w:t>
      </w:r>
      <w:r w:rsidR="002368AB" w:rsidRPr="00166B72">
        <w:rPr>
          <w:sz w:val="28"/>
          <w:szCs w:val="28"/>
        </w:rPr>
        <w:t>а</w:t>
      </w:r>
      <w:r w:rsidR="002368AB" w:rsidRPr="00166B72">
        <w:rPr>
          <w:sz w:val="28"/>
          <w:szCs w:val="28"/>
        </w:rPr>
        <w:t xml:space="preserve">рантий </w:t>
      </w:r>
      <w:r w:rsidR="002368AB">
        <w:rPr>
          <w:sz w:val="28"/>
          <w:szCs w:val="28"/>
        </w:rPr>
        <w:t>Благовещенского сельского поселения</w:t>
      </w:r>
      <w:r w:rsidR="002368AB" w:rsidRPr="00166B72">
        <w:rPr>
          <w:sz w:val="28"/>
          <w:szCs w:val="28"/>
        </w:rPr>
        <w:t xml:space="preserve"> по возможным гарантийным случаям:</w:t>
      </w:r>
    </w:p>
    <w:p w:rsidR="002368AB" w:rsidRPr="00166B72" w:rsidRDefault="002368AB" w:rsidP="002368AB">
      <w:pPr>
        <w:pStyle w:val="a6"/>
        <w:ind w:firstLine="709"/>
        <w:jc w:val="both"/>
        <w:rPr>
          <w:sz w:val="28"/>
          <w:szCs w:val="28"/>
        </w:rPr>
      </w:pPr>
      <w:r w:rsidRPr="00166B72">
        <w:rPr>
          <w:sz w:val="28"/>
          <w:szCs w:val="28"/>
        </w:rPr>
        <w:t>1) на 202</w:t>
      </w:r>
      <w:r>
        <w:rPr>
          <w:sz w:val="28"/>
          <w:szCs w:val="28"/>
        </w:rPr>
        <w:t>2 год - 0,00 рублей</w:t>
      </w:r>
      <w:r w:rsidRPr="00166B72">
        <w:rPr>
          <w:sz w:val="28"/>
          <w:szCs w:val="28"/>
        </w:rPr>
        <w:t>;</w:t>
      </w:r>
    </w:p>
    <w:p w:rsidR="002368AB" w:rsidRPr="00166B72" w:rsidRDefault="002368AB" w:rsidP="002368A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2023 год - 0,00 рублей</w:t>
      </w:r>
      <w:r w:rsidRPr="00166B72">
        <w:rPr>
          <w:sz w:val="28"/>
          <w:szCs w:val="28"/>
        </w:rPr>
        <w:t>;</w:t>
      </w:r>
    </w:p>
    <w:p w:rsidR="002368AB" w:rsidRDefault="002368AB" w:rsidP="002368A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2024 год - 0,00 рублей</w:t>
      </w:r>
      <w:r w:rsidRPr="00166B72">
        <w:rPr>
          <w:sz w:val="28"/>
          <w:szCs w:val="28"/>
        </w:rPr>
        <w:t>.</w:t>
      </w:r>
    </w:p>
    <w:p w:rsidR="000F7D31" w:rsidRPr="0026458F" w:rsidRDefault="000F7D31" w:rsidP="000F7D31">
      <w:pPr>
        <w:pStyle w:val="a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6458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11.</w:t>
      </w:r>
      <w:r w:rsidRPr="0026458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собенности исполнения бюджета Благовещенского сельского поселения в</w:t>
      </w:r>
      <w:r w:rsidRPr="00264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26458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5368CF">
        <w:rPr>
          <w:bCs/>
          <w:sz w:val="28"/>
          <w:szCs w:val="28"/>
        </w:rPr>
        <w:t xml:space="preserve"> </w:t>
      </w:r>
      <w:r w:rsidRPr="005368CF">
        <w:rPr>
          <w:b/>
          <w:bCs/>
          <w:sz w:val="28"/>
          <w:szCs w:val="28"/>
        </w:rPr>
        <w:t>и планов</w:t>
      </w:r>
      <w:r>
        <w:rPr>
          <w:b/>
          <w:bCs/>
          <w:sz w:val="28"/>
          <w:szCs w:val="28"/>
        </w:rPr>
        <w:t>ого</w:t>
      </w:r>
      <w:r w:rsidRPr="005368CF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а</w:t>
      </w:r>
      <w:r w:rsidRPr="00536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5368C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5368CF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E2259">
        <w:rPr>
          <w:rFonts w:eastAsia="Calibri"/>
          <w:szCs w:val="28"/>
          <w:lang w:eastAsia="en-US"/>
        </w:rPr>
        <w:t>Установить в соответствии с пунктом 3 статьи 217 Бюджетного кодекса Росси</w:t>
      </w:r>
      <w:r w:rsidRPr="009E2259">
        <w:rPr>
          <w:rFonts w:eastAsia="Calibri"/>
          <w:szCs w:val="28"/>
          <w:lang w:eastAsia="en-US"/>
        </w:rPr>
        <w:t>й</w:t>
      </w:r>
      <w:r w:rsidRPr="009E2259">
        <w:rPr>
          <w:rFonts w:eastAsia="Calibri"/>
          <w:szCs w:val="28"/>
          <w:lang w:eastAsia="en-US"/>
        </w:rPr>
        <w:t>ской Федерации следующие основания для внесения в 202</w:t>
      </w:r>
      <w:r>
        <w:rPr>
          <w:rFonts w:eastAsia="Calibri"/>
          <w:szCs w:val="28"/>
          <w:lang w:eastAsia="en-US"/>
        </w:rPr>
        <w:t>2</w:t>
      </w:r>
      <w:r w:rsidRPr="009E2259">
        <w:rPr>
          <w:rFonts w:eastAsia="Calibri"/>
          <w:szCs w:val="28"/>
          <w:lang w:eastAsia="en-US"/>
        </w:rPr>
        <w:t>году</w:t>
      </w:r>
      <w:r w:rsidRPr="009E2259">
        <w:rPr>
          <w:bCs/>
          <w:szCs w:val="28"/>
        </w:rPr>
        <w:t xml:space="preserve"> и плановый период </w:t>
      </w:r>
      <w:r>
        <w:rPr>
          <w:bCs/>
          <w:szCs w:val="28"/>
        </w:rPr>
        <w:t>2023</w:t>
      </w:r>
      <w:r w:rsidRPr="009E2259">
        <w:rPr>
          <w:bCs/>
          <w:szCs w:val="28"/>
        </w:rPr>
        <w:t xml:space="preserve"> и </w:t>
      </w:r>
      <w:r>
        <w:rPr>
          <w:bCs/>
          <w:szCs w:val="28"/>
        </w:rPr>
        <w:t>2024</w:t>
      </w:r>
      <w:r w:rsidRPr="009E2259">
        <w:rPr>
          <w:bCs/>
          <w:szCs w:val="28"/>
        </w:rPr>
        <w:t xml:space="preserve"> годов</w:t>
      </w:r>
      <w:r w:rsidRPr="009E2259">
        <w:rPr>
          <w:rFonts w:eastAsia="Calibri"/>
          <w:szCs w:val="28"/>
          <w:lang w:eastAsia="en-US"/>
        </w:rPr>
        <w:t xml:space="preserve"> изменений в показатели сводной бюджетной росписи районного бюджета, связанные с особенностями исполнения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и перераспред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ления бюджетных ассигнований между главными распорядителями средств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9E2259">
        <w:rPr>
          <w:rFonts w:eastAsia="Calibri"/>
          <w:szCs w:val="28"/>
          <w:lang w:eastAsia="en-US"/>
        </w:rPr>
        <w:t>, без внесения изменений в настоящее Решение:</w:t>
      </w:r>
      <w:proofErr w:type="gramEnd"/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9E2259">
        <w:rPr>
          <w:rFonts w:eastAsia="Calibri"/>
          <w:szCs w:val="28"/>
          <w:lang w:eastAsia="en-US"/>
        </w:rPr>
        <w:t xml:space="preserve"> фактически полученные при исполнении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безвозмездные поступления из других бюджетов бюджетной системы Российской Федерации в виде субсидий, субвенций, иных межбюджетных трансфертов, имеющих целевое назнач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ние, в том числе их остатки, не использованные на начало текущего финансового года, не утвержденные настоящим Решением, в случае получения уведомления о предоста</w:t>
      </w:r>
      <w:r w:rsidRPr="009E2259">
        <w:rPr>
          <w:rFonts w:eastAsia="Calibri"/>
          <w:szCs w:val="28"/>
          <w:lang w:eastAsia="en-US"/>
        </w:rPr>
        <w:t>в</w:t>
      </w:r>
      <w:r w:rsidRPr="009E2259">
        <w:rPr>
          <w:rFonts w:eastAsia="Calibri"/>
          <w:szCs w:val="28"/>
          <w:lang w:eastAsia="en-US"/>
        </w:rPr>
        <w:t>лении указанных межбюджетных трансфертов;</w:t>
      </w:r>
    </w:p>
    <w:p w:rsidR="000F7D31" w:rsidRDefault="000F7D31" w:rsidP="000F7D31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9E2259">
        <w:rPr>
          <w:sz w:val="28"/>
          <w:szCs w:val="28"/>
        </w:rPr>
        <w:t xml:space="preserve">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9E2259">
        <w:rPr>
          <w:sz w:val="28"/>
          <w:szCs w:val="28"/>
        </w:rPr>
        <w:t>, разделами, подразделами, ц</w:t>
      </w:r>
      <w:r w:rsidRPr="009E2259">
        <w:rPr>
          <w:sz w:val="28"/>
          <w:szCs w:val="28"/>
        </w:rPr>
        <w:t>е</w:t>
      </w:r>
      <w:r w:rsidRPr="009E2259">
        <w:rPr>
          <w:sz w:val="28"/>
          <w:szCs w:val="28"/>
        </w:rPr>
        <w:t>левыми статьями и видами расходов классификации расходов бюджетов в целях в</w:t>
      </w:r>
      <w:r w:rsidRPr="009E2259">
        <w:rPr>
          <w:sz w:val="28"/>
          <w:szCs w:val="28"/>
        </w:rPr>
        <w:t>ы</w:t>
      </w:r>
      <w:r w:rsidRPr="009E2259">
        <w:rPr>
          <w:sz w:val="28"/>
          <w:szCs w:val="28"/>
        </w:rPr>
        <w:t xml:space="preserve">полнения условий предоставления межбюджетных трансфертов из областного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онного </w:t>
      </w:r>
      <w:r w:rsidRPr="009E2259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E2259">
        <w:rPr>
          <w:sz w:val="28"/>
          <w:szCs w:val="28"/>
        </w:rPr>
        <w:t>.</w:t>
      </w:r>
      <w:proofErr w:type="gramEnd"/>
    </w:p>
    <w:p w:rsidR="000F7D31" w:rsidRPr="00B17C54" w:rsidRDefault="000F7D31" w:rsidP="002368AB">
      <w:pPr>
        <w:pStyle w:val="a6"/>
        <w:ind w:firstLine="709"/>
        <w:jc w:val="both"/>
        <w:rPr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sz w:val="28"/>
          <w:szCs w:val="28"/>
        </w:rPr>
        <w:t>Статья 1</w:t>
      </w:r>
      <w:r w:rsidR="000F7D31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>. Вступление в силу настоящего Решения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Настоящее решение вступает в силу после официального опубликования и ра</w:t>
      </w:r>
      <w:r w:rsidRPr="00EE1CDF">
        <w:rPr>
          <w:sz w:val="28"/>
          <w:szCs w:val="28"/>
        </w:rPr>
        <w:t>с</w:t>
      </w:r>
      <w:r w:rsidRPr="00EE1CDF">
        <w:rPr>
          <w:sz w:val="28"/>
          <w:szCs w:val="28"/>
        </w:rPr>
        <w:t>пространяется на правоотношения, возникшие с 1 января 20</w:t>
      </w:r>
      <w:r w:rsidR="003E0870">
        <w:rPr>
          <w:sz w:val="28"/>
          <w:szCs w:val="28"/>
        </w:rPr>
        <w:t>2</w:t>
      </w:r>
      <w:r w:rsidR="00F50E43">
        <w:rPr>
          <w:sz w:val="28"/>
          <w:szCs w:val="28"/>
        </w:rPr>
        <w:t>2</w:t>
      </w:r>
      <w:r w:rsidRPr="00EE1CDF">
        <w:rPr>
          <w:sz w:val="28"/>
          <w:szCs w:val="28"/>
        </w:rPr>
        <w:t xml:space="preserve"> года.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>Глава Благовещенского</w:t>
      </w: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  </w:t>
      </w:r>
      <w:r w:rsidR="009533B2">
        <w:rPr>
          <w:szCs w:val="28"/>
        </w:rPr>
        <w:t xml:space="preserve">      </w:t>
      </w:r>
      <w:r>
        <w:rPr>
          <w:szCs w:val="28"/>
        </w:rPr>
        <w:t>Г.А.Куликова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  <w:r>
        <w:rPr>
          <w:szCs w:val="28"/>
        </w:rPr>
        <w:t xml:space="preserve">    Председатель Совета Благовещенского</w:t>
      </w:r>
    </w:p>
    <w:p w:rsidR="00C871FC" w:rsidRDefault="00C871FC" w:rsidP="00C871FC">
      <w:pPr>
        <w:tabs>
          <w:tab w:val="left" w:pos="7725"/>
        </w:tabs>
        <w:rPr>
          <w:szCs w:val="28"/>
        </w:rPr>
      </w:pPr>
      <w:r>
        <w:rPr>
          <w:szCs w:val="28"/>
        </w:rPr>
        <w:t xml:space="preserve">    сельского поселения:</w:t>
      </w:r>
      <w:r>
        <w:rPr>
          <w:szCs w:val="28"/>
        </w:rPr>
        <w:tab/>
        <w:t>Т.А.Беляева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lastRenderedPageBreak/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   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F50E43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</w:t>
            </w:r>
            <w:r w:rsidR="003E087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02745F" w:rsidP="001960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</w:t>
            </w:r>
            <w:r w:rsidR="00196029">
              <w:rPr>
                <w:b/>
                <w:sz w:val="20"/>
              </w:rPr>
              <w:t>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02745F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5271679,40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2F3A1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2F3A1C">
              <w:rPr>
                <w:b/>
                <w:sz w:val="20"/>
              </w:rPr>
              <w:t>9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75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FD476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 w:rsidR="00425F80"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 xml:space="preserve"> (изменени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>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Pr="00CB63A2" w:rsidRDefault="00425F8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425F80" w:rsidRPr="00CB63A2" w:rsidRDefault="00425F80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401F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02745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227" w:type="dxa"/>
            <w:shd w:val="clear" w:color="auto" w:fill="auto"/>
          </w:tcPr>
          <w:p w:rsidR="00C871FC" w:rsidRPr="00676675" w:rsidRDefault="00676675" w:rsidP="000274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2099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C871FC" w:rsidRPr="00676675" w:rsidRDefault="00676675" w:rsidP="00F277E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tabs>
          <w:tab w:val="left" w:pos="8610"/>
        </w:tabs>
        <w:jc w:val="both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7A353B">
        <w:rPr>
          <w:iCs/>
          <w:sz w:val="20"/>
          <w:lang w:val="en-US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>
        <w:rPr>
          <w:iCs/>
          <w:sz w:val="20"/>
          <w:lang w:val="en-US"/>
        </w:rPr>
        <w:t>23.12</w:t>
      </w:r>
      <w:r>
        <w:rPr>
          <w:iCs/>
          <w:sz w:val="20"/>
        </w:rPr>
        <w:t>20</w:t>
      </w:r>
      <w:r w:rsidR="00E52B27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="007A353B">
        <w:rPr>
          <w:iCs/>
          <w:sz w:val="20"/>
          <w:lang w:val="en-US"/>
        </w:rPr>
        <w:t xml:space="preserve"> </w:t>
      </w:r>
      <w:r w:rsidRPr="00CB63A2">
        <w:rPr>
          <w:iCs/>
          <w:sz w:val="20"/>
        </w:rPr>
        <w:t xml:space="preserve">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 доходов бюджета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bCs/>
          <w:sz w:val="20"/>
          <w:szCs w:val="20"/>
        </w:rPr>
        <w:t xml:space="preserve">Благовещенского сельского поселения </w:t>
      </w:r>
      <w:r w:rsidRPr="00CB63A2">
        <w:rPr>
          <w:b/>
          <w:sz w:val="20"/>
          <w:szCs w:val="20"/>
        </w:rPr>
        <w:t>на</w:t>
      </w:r>
      <w:r w:rsidRPr="00CB63A2">
        <w:rPr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20</w:t>
      </w:r>
      <w:r w:rsidR="00534630">
        <w:rPr>
          <w:b/>
          <w:sz w:val="20"/>
          <w:szCs w:val="20"/>
        </w:rPr>
        <w:t>20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both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662"/>
      </w:tblGrid>
      <w:tr w:rsidR="00C871FC" w:rsidRPr="00CB63A2">
        <w:trPr>
          <w:trHeight w:val="360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CB63A2">
              <w:rPr>
                <w:rFonts w:ascii="Times New Roman" w:hAnsi="Times New Roman" w:cs="Times New Roman"/>
                <w:b/>
              </w:rPr>
              <w:br/>
              <w:t>доходов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trHeight w:val="360"/>
          <w:tblHeader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2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  <w:r w:rsidRPr="00CB63A2">
              <w:rPr>
                <w:b/>
                <w:snapToGrid w:val="0"/>
              </w:rPr>
              <w:t xml:space="preserve">045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snapToGrid w:val="0"/>
                <w:sz w:val="20"/>
              </w:rPr>
              <w:t>Администрация Благовещенского сельского поселения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Доходы от сдачи в аренду имущества, находящегося в оперативном упра</w:t>
            </w:r>
            <w:r w:rsidRPr="00CB63A2">
              <w:rPr>
                <w:sz w:val="20"/>
              </w:rPr>
              <w:t>в</w:t>
            </w:r>
            <w:r w:rsidRPr="00CB63A2">
              <w:rPr>
                <w:sz w:val="20"/>
              </w:rPr>
              <w:t xml:space="preserve">лении органов управления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 созданных ими учрежд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ний (за исключением имущества муниципальных бюджетных и  автоно</w:t>
            </w:r>
            <w:r w:rsidRPr="00CB63A2">
              <w:rPr>
                <w:sz w:val="20"/>
              </w:rPr>
              <w:t>м</w:t>
            </w:r>
            <w:r w:rsidRPr="00CB63A2">
              <w:rPr>
                <w:sz w:val="20"/>
              </w:rPr>
              <w:t>ных учреждений)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583630" w:rsidRDefault="00C871FC" w:rsidP="00C871FC">
            <w:pPr>
              <w:jc w:val="center"/>
              <w:rPr>
                <w:sz w:val="20"/>
              </w:rPr>
            </w:pPr>
            <w:r w:rsidRPr="00583630">
              <w:rPr>
                <w:sz w:val="20"/>
              </w:rPr>
              <w:t>045 1 13 02995 10 0000 130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63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117 05050 10 0000 180</w:t>
            </w:r>
          </w:p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неналоговые доходы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215</w:t>
            </w:r>
            <w:r w:rsidRPr="00CB63A2">
              <w:rPr>
                <w:snapToGrid w:val="0"/>
                <w:sz w:val="20"/>
              </w:rPr>
              <w:t>001 10 0000 15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Дотации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выравнивание бюджетной обе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печенности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303A25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25" w:rsidRPr="002A62EE" w:rsidRDefault="00303A25" w:rsidP="00A3039B">
            <w:pPr>
              <w:jc w:val="center"/>
              <w:rPr>
                <w:snapToGrid w:val="0"/>
                <w:sz w:val="20"/>
              </w:rPr>
            </w:pPr>
            <w:r w:rsidRPr="002A62EE">
              <w:rPr>
                <w:snapToGrid w:val="0"/>
                <w:sz w:val="20"/>
              </w:rPr>
              <w:t>045 2 02 15002 10 0000 150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A25" w:rsidRPr="002A62EE" w:rsidRDefault="00303A25" w:rsidP="00A3039B">
            <w:pPr>
              <w:jc w:val="both"/>
              <w:rPr>
                <w:bCs/>
                <w:sz w:val="20"/>
              </w:rPr>
            </w:pPr>
            <w:r w:rsidRPr="002A62EE">
              <w:rPr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3A25" w:rsidRPr="002A62EE" w:rsidRDefault="00303A25" w:rsidP="00A3039B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29</w:t>
            </w:r>
            <w:r w:rsidRPr="00CB63A2">
              <w:rPr>
                <w:snapToGrid w:val="0"/>
                <w:sz w:val="20"/>
              </w:rPr>
              <w:t>999 10 0000 15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субсидии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     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35118</w:t>
            </w:r>
            <w:r w:rsidRPr="00CB63A2">
              <w:rPr>
                <w:snapToGrid w:val="0"/>
                <w:sz w:val="20"/>
              </w:rPr>
              <w:t xml:space="preserve">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Субвенции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осуществлении первичного воинского учета на территориях, где отсутствуют военные комиссариаты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901E47" w:rsidRDefault="00C871FC" w:rsidP="00C871FC">
            <w:pPr>
              <w:jc w:val="center"/>
              <w:rPr>
                <w:sz w:val="20"/>
              </w:rPr>
            </w:pPr>
            <w:r w:rsidRPr="00901E47">
              <w:rPr>
                <w:sz w:val="20"/>
              </w:rPr>
              <w:lastRenderedPageBreak/>
              <w:t>045 2 02 35120 10 0000 15</w:t>
            </w:r>
            <w:r>
              <w:rPr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901E47" w:rsidRDefault="00C871FC" w:rsidP="00C871FC">
            <w:pPr>
              <w:jc w:val="both"/>
              <w:rPr>
                <w:sz w:val="20"/>
              </w:rPr>
            </w:pPr>
            <w:r w:rsidRPr="00901E47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C871FC" w:rsidRPr="00901E47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40</w:t>
            </w:r>
            <w:r w:rsidRPr="00CB63A2">
              <w:rPr>
                <w:snapToGrid w:val="0"/>
                <w:sz w:val="20"/>
              </w:rPr>
              <w:t>014 10 0000 15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2 08 05000 10 0000 1</w:t>
            </w:r>
            <w:r>
              <w:rPr>
                <w:snapToGrid w:val="0"/>
                <w:sz w:val="20"/>
              </w:rPr>
              <w:t>5</w:t>
            </w:r>
            <w:r w:rsidRPr="00CB63A2"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Перечисления из бюджетов </w:t>
            </w:r>
            <w:r>
              <w:rPr>
                <w:sz w:val="20"/>
              </w:rPr>
              <w:t>сельских поселений (</w:t>
            </w:r>
            <w:r w:rsidRPr="00CB63A2">
              <w:rPr>
                <w:sz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тов за несвоевременное осуществление такого возврата и процентов, н</w:t>
            </w:r>
            <w:r w:rsidRPr="00CB63A2">
              <w:rPr>
                <w:sz w:val="20"/>
              </w:rPr>
              <w:t>а</w:t>
            </w:r>
            <w:r w:rsidRPr="00CB63A2">
              <w:rPr>
                <w:sz w:val="20"/>
              </w:rPr>
              <w:t>численных на излишне взысканные суммы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b/>
              </w:rPr>
              <w:t xml:space="preserve">182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Управление Федеральной налоговой службы по Ивановской области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1 01 02010 01 1000 110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ние и уплата налога осуществляется в соответствии со  статьями 227,227(1) и 228 Налогового кодекса Российской Федерации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1 05 03010 010000  110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Единый сельскохозяйственный налог      </w:t>
            </w:r>
          </w:p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                                   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Налог  на  имущество  физических   лиц, взимаемый  по  ставкам,  прим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 xml:space="preserve">няемым 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CB63A2">
              <w:rPr>
                <w:rFonts w:ascii="Times New Roman" w:hAnsi="Times New Roman" w:cs="Times New Roman"/>
              </w:rPr>
              <w:t xml:space="preserve">поселений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3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</w:t>
            </w: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4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 </w:t>
            </w:r>
          </w:p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71FC" w:rsidRDefault="00C871FC" w:rsidP="00C871FC">
      <w:pPr>
        <w:jc w:val="both"/>
        <w:rPr>
          <w:sz w:val="20"/>
        </w:rPr>
      </w:pPr>
    </w:p>
    <w:p w:rsidR="00C871FC" w:rsidRDefault="00C871FC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02745F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proofErr w:type="spellStart"/>
      <w:r w:rsidRPr="00CB63A2">
        <w:rPr>
          <w:iCs/>
          <w:sz w:val="20"/>
        </w:rPr>
        <w:t>г.№</w:t>
      </w:r>
      <w:proofErr w:type="spellEnd"/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40137"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 w:rsidR="001A6A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04013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 w:rsidR="007A353B" w:rsidRPr="00D0137B">
        <w:rPr>
          <w:iCs/>
          <w:sz w:val="20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040137">
        <w:rPr>
          <w:iCs/>
          <w:sz w:val="20"/>
        </w:rPr>
        <w:t xml:space="preserve">         </w:t>
      </w:r>
      <w:r w:rsidR="009B524E">
        <w:rPr>
          <w:iCs/>
          <w:sz w:val="20"/>
        </w:rPr>
        <w:t>.</w:t>
      </w:r>
      <w:r>
        <w:rPr>
          <w:iCs/>
          <w:sz w:val="20"/>
        </w:rPr>
        <w:t>20</w:t>
      </w:r>
      <w:r w:rsidR="00303A25">
        <w:rPr>
          <w:iCs/>
          <w:sz w:val="20"/>
        </w:rPr>
        <w:t>2</w:t>
      </w:r>
      <w:r w:rsidR="00040137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 №</w:t>
      </w:r>
    </w:p>
    <w:p w:rsidR="00C871FC" w:rsidRPr="00CB63A2" w:rsidRDefault="00C871FC" w:rsidP="00C871FC">
      <w:pPr>
        <w:jc w:val="center"/>
        <w:rPr>
          <w:iCs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 w:rsidR="001A6AA1"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C871FC" w:rsidRPr="00CB63A2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871FC" w:rsidRPr="00CB63A2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1A6AA1"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 xml:space="preserve">2 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D013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D0137B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D013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D0137B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</w:tbl>
    <w:p w:rsidR="008F7663" w:rsidRDefault="008F7663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P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6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FF762D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7175A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1206615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65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65116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675,00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408703,66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34F0">
              <w:rPr>
                <w:b/>
                <w:sz w:val="20"/>
              </w:rPr>
              <w:t>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7167B3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Pr="00F74A34" w:rsidRDefault="007167B3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7167B3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B3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</w:t>
            </w:r>
            <w:r w:rsidR="00D134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B563F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440A0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F762D">
        <w:rPr>
          <w:iCs/>
          <w:sz w:val="20"/>
        </w:rPr>
        <w:t xml:space="preserve">            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 xml:space="preserve">492 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D7314">
              <w:rPr>
                <w:b/>
                <w:sz w:val="20"/>
                <w:lang w:val="en-US"/>
              </w:rPr>
              <w:t>74</w:t>
            </w:r>
            <w:r w:rsidR="000B4678">
              <w:rPr>
                <w:b/>
                <w:sz w:val="20"/>
              </w:rPr>
              <w:t>75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4D7314">
              <w:rPr>
                <w:b/>
                <w:sz w:val="20"/>
                <w:lang w:val="en-US"/>
              </w:rPr>
              <w:t>74</w:t>
            </w:r>
            <w:r w:rsidR="0037478D">
              <w:rPr>
                <w:b/>
                <w:sz w:val="20"/>
              </w:rPr>
              <w:t>675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lastRenderedPageBreak/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A68F2" w:rsidRDefault="00A156E9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A156E9" w:rsidRPr="00CA6FC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6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  <w:p w:rsidR="00C871FC" w:rsidRPr="0082706B" w:rsidRDefault="00C871FC" w:rsidP="0082706B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3E160A" w:rsidRPr="00D56254" w:rsidRDefault="003E160A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C871FC" w:rsidRPr="00D56254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156E9">
              <w:rPr>
                <w:b/>
                <w:sz w:val="20"/>
              </w:rPr>
              <w:t>75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74</w:t>
            </w:r>
            <w:r w:rsidR="009A4DD1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FF76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067E5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  <w:r w:rsidR="001B0699">
              <w:rPr>
                <w:b/>
                <w:sz w:val="20"/>
              </w:rPr>
              <w:t>0</w:t>
            </w:r>
            <w:r w:rsidR="005A21A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23,74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D067E5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4A05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2B680A" w:rsidRDefault="002B680A" w:rsidP="002B680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1513833.74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067E5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1B0699">
              <w:rPr>
                <w:sz w:val="20"/>
              </w:rPr>
              <w:t>6</w:t>
            </w:r>
            <w:r>
              <w:rPr>
                <w:sz w:val="20"/>
              </w:rPr>
              <w:t>675,00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60243,74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lastRenderedPageBreak/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C34DF8">
              <w:rPr>
                <w:b/>
                <w:sz w:val="20"/>
              </w:rPr>
              <w:t>9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1B0699"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34651">
              <w:rPr>
                <w:sz w:val="20"/>
              </w:rPr>
              <w:t>0</w:t>
            </w:r>
            <w:r w:rsidR="009A76E0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00,00</w:t>
            </w:r>
          </w:p>
        </w:tc>
      </w:tr>
      <w:tr w:rsidR="001B0699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802C49" w:rsidRDefault="001B0699" w:rsidP="00784A9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784A9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408703,66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4651">
              <w:rPr>
                <w:sz w:val="20"/>
              </w:rPr>
              <w:t>5</w:t>
            </w:r>
            <w:r>
              <w:rPr>
                <w:sz w:val="20"/>
              </w:rPr>
              <w:t>000,00</w:t>
            </w:r>
          </w:p>
        </w:tc>
      </w:tr>
      <w:tr w:rsidR="00C34DF8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8E3307" w:rsidRDefault="00C34DF8" w:rsidP="00C34D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34DF8" w:rsidRPr="00F74A34" w:rsidRDefault="00C34DF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3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F8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lastRenderedPageBreak/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14844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3569EC" w:rsidP="00C871F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A21A8">
              <w:rPr>
                <w:sz w:val="20"/>
              </w:rPr>
              <w:t>96888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FF762D" w:rsidRDefault="00FF762D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6D1446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 w:rsidR="00C712BB">
              <w:rPr>
                <w:b/>
                <w:sz w:val="20"/>
              </w:rPr>
              <w:t>43</w:t>
            </w:r>
            <w:r>
              <w:rPr>
                <w:b/>
                <w:sz w:val="20"/>
              </w:rPr>
              <w:t>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B553F5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</w:t>
            </w:r>
            <w:r w:rsidR="006D1446">
              <w:rPr>
                <w:b/>
                <w:sz w:val="20"/>
              </w:rPr>
              <w:t>4</w:t>
            </w:r>
            <w:r w:rsidR="00C712BB">
              <w:rPr>
                <w:b/>
                <w:sz w:val="20"/>
              </w:rPr>
              <w:t>43</w:t>
            </w:r>
            <w:r w:rsidR="006D1446">
              <w:rPr>
                <w:b/>
                <w:sz w:val="20"/>
              </w:rPr>
              <w:t>90</w:t>
            </w:r>
            <w:r w:rsidR="0056255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lastRenderedPageBreak/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240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40F0F">
              <w:rPr>
                <w:sz w:val="20"/>
              </w:rPr>
              <w:t>75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lastRenderedPageBreak/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lastRenderedPageBreak/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F277ED">
              <w:rPr>
                <w:sz w:val="20"/>
              </w:rPr>
              <w:t>2</w:t>
            </w:r>
            <w:r>
              <w:rPr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4D55CE">
              <w:rPr>
                <w:b/>
                <w:sz w:val="20"/>
              </w:rPr>
              <w:t>7</w:t>
            </w:r>
            <w:r w:rsidR="00C55E20"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10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        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FF762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FF762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 w:rsidR="00FF762D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FF762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CE209D">
              <w:rPr>
                <w:b/>
                <w:bCs/>
                <w:color w:val="000000"/>
                <w:sz w:val="20"/>
              </w:rPr>
              <w:t>3</w:t>
            </w:r>
            <w:r w:rsidR="00D923C4">
              <w:rPr>
                <w:b/>
                <w:bCs/>
                <w:color w:val="000000"/>
                <w:sz w:val="20"/>
              </w:rPr>
              <w:t>0</w:t>
            </w:r>
            <w:r w:rsidR="00CE209D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23,74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E209D">
              <w:rPr>
                <w:color w:val="000000"/>
                <w:sz w:val="20"/>
              </w:rPr>
              <w:t>1</w:t>
            </w:r>
            <w:r w:rsidR="00D923C4">
              <w:rPr>
                <w:color w:val="000000"/>
                <w:sz w:val="20"/>
              </w:rPr>
              <w:t>3</w:t>
            </w:r>
            <w:r w:rsidR="00CE209D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33,74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1444390,00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6255C">
              <w:rPr>
                <w:color w:val="000000"/>
                <w:sz w:val="20"/>
              </w:rPr>
              <w:t>4</w:t>
            </w:r>
            <w:r w:rsidR="00826D6B">
              <w:rPr>
                <w:color w:val="000000"/>
                <w:sz w:val="20"/>
              </w:rPr>
              <w:t>44390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</w:t>
            </w:r>
            <w:r w:rsidR="00826D6B">
              <w:rPr>
                <w:b/>
                <w:color w:val="000000"/>
                <w:sz w:val="20"/>
              </w:rPr>
              <w:t>9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 w:rsidR="00826D6B">
              <w:rPr>
                <w:b/>
                <w:color w:val="000000"/>
                <w:sz w:val="20"/>
              </w:rPr>
              <w:t>75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0E3C9D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826D6B">
              <w:rPr>
                <w:color w:val="000000"/>
                <w:sz w:val="20"/>
              </w:rPr>
              <w:t>9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="00826D6B">
              <w:rPr>
                <w:color w:val="000000"/>
                <w:sz w:val="20"/>
              </w:rPr>
              <w:t>75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D923C4">
              <w:rPr>
                <w:b/>
                <w:color w:val="000000"/>
                <w:sz w:val="20"/>
              </w:rPr>
              <w:t>3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D923C4">
              <w:rPr>
                <w:color w:val="000000"/>
                <w:sz w:val="20"/>
              </w:rPr>
              <w:t>3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289</w:t>
            </w:r>
            <w:r w:rsidR="00F277E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  <w:r w:rsidR="00F277E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24667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FF762D">
              <w:rPr>
                <w:b/>
                <w:bCs/>
                <w:color w:val="000000"/>
                <w:sz w:val="20"/>
              </w:rPr>
              <w:t>284741</w:t>
            </w:r>
            <w:r w:rsidR="00C871FC">
              <w:rPr>
                <w:b/>
                <w:bCs/>
                <w:color w:val="000000"/>
                <w:sz w:val="20"/>
              </w:rPr>
              <w:t>,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C871F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E61D0A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FF762D">
              <w:rPr>
                <w:b/>
                <w:bCs/>
                <w:color w:val="000000"/>
                <w:sz w:val="20"/>
              </w:rPr>
              <w:t>094469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881</w:t>
            </w:r>
            <w:r w:rsidR="00F277ED"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74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AA55C3" w:rsidRDefault="00C871FC" w:rsidP="00AA55C3">
      <w:pPr>
        <w:jc w:val="right"/>
        <w:rPr>
          <w:sz w:val="20"/>
        </w:rPr>
      </w:pPr>
      <w:r w:rsidRPr="00CB63A2">
        <w:rPr>
          <w:iCs/>
          <w:sz w:val="20"/>
        </w:rPr>
        <w:t xml:space="preserve">  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0F7D31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2024год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Бюджетные кредиты от других бюджетов бюджетной системы субъектов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Погашение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ем заимствований, направленных на покрытие д</w:t>
            </w:r>
            <w:r w:rsidRPr="000F7D31">
              <w:rPr>
                <w:sz w:val="24"/>
                <w:szCs w:val="24"/>
              </w:rPr>
              <w:t>е</w:t>
            </w:r>
            <w:r w:rsidRPr="000F7D31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46AF"/>
    <w:rsid w:val="000551C7"/>
    <w:rsid w:val="000555D4"/>
    <w:rsid w:val="00057EC9"/>
    <w:rsid w:val="00060035"/>
    <w:rsid w:val="00061A4A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D1165"/>
    <w:rsid w:val="000D3EDF"/>
    <w:rsid w:val="000D7256"/>
    <w:rsid w:val="000E1FCB"/>
    <w:rsid w:val="000E3C2E"/>
    <w:rsid w:val="000E3C9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6AA1"/>
    <w:rsid w:val="001A6E2B"/>
    <w:rsid w:val="001B0699"/>
    <w:rsid w:val="001B48BC"/>
    <w:rsid w:val="001B7877"/>
    <w:rsid w:val="001C035E"/>
    <w:rsid w:val="001C19B9"/>
    <w:rsid w:val="001C2BA1"/>
    <w:rsid w:val="001C563E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50197"/>
    <w:rsid w:val="00257371"/>
    <w:rsid w:val="002603FA"/>
    <w:rsid w:val="00260A69"/>
    <w:rsid w:val="0026187E"/>
    <w:rsid w:val="002643D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B680A"/>
    <w:rsid w:val="002C0B52"/>
    <w:rsid w:val="002C135E"/>
    <w:rsid w:val="002C3F00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41274"/>
    <w:rsid w:val="00342BA7"/>
    <w:rsid w:val="003440A0"/>
    <w:rsid w:val="00345BA0"/>
    <w:rsid w:val="00346D7F"/>
    <w:rsid w:val="00353564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C7137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87447"/>
    <w:rsid w:val="004874E7"/>
    <w:rsid w:val="00492638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4894"/>
    <w:rsid w:val="004D55CE"/>
    <w:rsid w:val="004D7314"/>
    <w:rsid w:val="004E4E96"/>
    <w:rsid w:val="004F4A9D"/>
    <w:rsid w:val="004F6AB0"/>
    <w:rsid w:val="004F6BEE"/>
    <w:rsid w:val="004F762C"/>
    <w:rsid w:val="00501C2B"/>
    <w:rsid w:val="00503F6E"/>
    <w:rsid w:val="00503F8A"/>
    <w:rsid w:val="005045C9"/>
    <w:rsid w:val="00506091"/>
    <w:rsid w:val="00510ED5"/>
    <w:rsid w:val="005125A9"/>
    <w:rsid w:val="00514F4F"/>
    <w:rsid w:val="005168F4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B3A6E"/>
    <w:rsid w:val="005B73D5"/>
    <w:rsid w:val="005B7E50"/>
    <w:rsid w:val="005C42CE"/>
    <w:rsid w:val="005D1060"/>
    <w:rsid w:val="005D1A68"/>
    <w:rsid w:val="005D3D07"/>
    <w:rsid w:val="005E082F"/>
    <w:rsid w:val="005E2F97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4671"/>
    <w:rsid w:val="00674CE1"/>
    <w:rsid w:val="00676675"/>
    <w:rsid w:val="006766B3"/>
    <w:rsid w:val="00677CAB"/>
    <w:rsid w:val="00680AD5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F5FDC"/>
    <w:rsid w:val="006F7E70"/>
    <w:rsid w:val="007008A1"/>
    <w:rsid w:val="00702553"/>
    <w:rsid w:val="007025E1"/>
    <w:rsid w:val="00702A2B"/>
    <w:rsid w:val="00706384"/>
    <w:rsid w:val="0071162A"/>
    <w:rsid w:val="00711EDF"/>
    <w:rsid w:val="007141DF"/>
    <w:rsid w:val="00715B34"/>
    <w:rsid w:val="007167B3"/>
    <w:rsid w:val="00716DAB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7FD"/>
    <w:rsid w:val="00747315"/>
    <w:rsid w:val="00750682"/>
    <w:rsid w:val="007525C2"/>
    <w:rsid w:val="00754983"/>
    <w:rsid w:val="0075565A"/>
    <w:rsid w:val="00756297"/>
    <w:rsid w:val="00757D05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3135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13F4"/>
    <w:rsid w:val="0089095F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1698"/>
    <w:rsid w:val="008F3CAC"/>
    <w:rsid w:val="008F4B51"/>
    <w:rsid w:val="008F5A84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9B6"/>
    <w:rsid w:val="00991B96"/>
    <w:rsid w:val="009969B8"/>
    <w:rsid w:val="00996A97"/>
    <w:rsid w:val="009974D2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3CD7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6B39"/>
    <w:rsid w:val="00C84202"/>
    <w:rsid w:val="00C871FC"/>
    <w:rsid w:val="00C9338E"/>
    <w:rsid w:val="00C93D31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D00073"/>
    <w:rsid w:val="00D0137B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210C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827D5"/>
    <w:rsid w:val="00D8318B"/>
    <w:rsid w:val="00D83887"/>
    <w:rsid w:val="00D86D7D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1369"/>
    <w:rsid w:val="00EA2370"/>
    <w:rsid w:val="00EA2E2F"/>
    <w:rsid w:val="00EA5320"/>
    <w:rsid w:val="00EA642E"/>
    <w:rsid w:val="00EB0A3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3649"/>
    <w:rsid w:val="00FF68E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E81D-DA63-4ECC-880F-A53510E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27</Pages>
  <Words>9752</Words>
  <Characters>55590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65212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46</cp:revision>
  <cp:lastPrinted>2021-07-14T11:24:00Z</cp:lastPrinted>
  <dcterms:created xsi:type="dcterms:W3CDTF">2021-11-10T11:49:00Z</dcterms:created>
  <dcterms:modified xsi:type="dcterms:W3CDTF">2021-11-17T05:55:00Z</dcterms:modified>
</cp:coreProperties>
</file>