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6F" w:rsidRPr="00FD636F" w:rsidRDefault="00FD636F" w:rsidP="00FD636F">
      <w:pPr>
        <w:jc w:val="center"/>
        <w:rPr>
          <w:rFonts w:ascii="Times New Roman" w:hAnsi="Times New Roman"/>
          <w:b/>
          <w:sz w:val="24"/>
          <w:szCs w:val="24"/>
        </w:rPr>
      </w:pPr>
      <w:r w:rsidRPr="00FD636F"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FD636F" w:rsidRPr="00FD636F" w:rsidRDefault="00FD636F" w:rsidP="00FD636F">
      <w:pPr>
        <w:jc w:val="center"/>
        <w:rPr>
          <w:rFonts w:ascii="Times New Roman" w:hAnsi="Times New Roman"/>
          <w:b/>
          <w:sz w:val="24"/>
          <w:szCs w:val="24"/>
        </w:rPr>
      </w:pPr>
      <w:r w:rsidRPr="00FD636F">
        <w:rPr>
          <w:rFonts w:ascii="Times New Roman" w:hAnsi="Times New Roman"/>
          <w:b/>
          <w:sz w:val="24"/>
          <w:szCs w:val="24"/>
        </w:rPr>
        <w:t xml:space="preserve"> ЛУХСКИЙ МУНИЦИПАЛЬНЫЙ РАЙОН</w:t>
      </w:r>
    </w:p>
    <w:p w:rsidR="00FD636F" w:rsidRPr="00FD636F" w:rsidRDefault="00FD636F" w:rsidP="00FD636F">
      <w:pPr>
        <w:jc w:val="center"/>
        <w:rPr>
          <w:rFonts w:ascii="Times New Roman" w:hAnsi="Times New Roman"/>
          <w:b/>
          <w:sz w:val="24"/>
          <w:szCs w:val="24"/>
        </w:rPr>
      </w:pPr>
      <w:r w:rsidRPr="00FD636F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275652">
        <w:rPr>
          <w:rFonts w:ascii="Times New Roman" w:hAnsi="Times New Roman"/>
          <w:b/>
          <w:sz w:val="24"/>
          <w:szCs w:val="24"/>
        </w:rPr>
        <w:t xml:space="preserve">БЛАГОВЕЩЕНСКОГО </w:t>
      </w:r>
      <w:r w:rsidRPr="00FD636F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D636F" w:rsidRPr="00FD636F" w:rsidRDefault="00FD636F" w:rsidP="00FD63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636F" w:rsidRPr="00FD636F" w:rsidRDefault="00FD636F" w:rsidP="00FD636F">
      <w:pPr>
        <w:jc w:val="center"/>
        <w:rPr>
          <w:rFonts w:ascii="Times New Roman" w:hAnsi="Times New Roman"/>
          <w:b/>
          <w:sz w:val="24"/>
          <w:szCs w:val="24"/>
        </w:rPr>
      </w:pPr>
      <w:r w:rsidRPr="00FD636F">
        <w:rPr>
          <w:rFonts w:ascii="Times New Roman" w:hAnsi="Times New Roman"/>
          <w:b/>
          <w:sz w:val="24"/>
          <w:szCs w:val="24"/>
        </w:rPr>
        <w:t>ПОСТАНОВЛЕНИЕ</w:t>
      </w:r>
    </w:p>
    <w:p w:rsidR="00FD636F" w:rsidRPr="00FD636F" w:rsidRDefault="00FD636F" w:rsidP="00FD63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636F" w:rsidRPr="00FD636F" w:rsidRDefault="00FD636F" w:rsidP="00FD636F">
      <w:pPr>
        <w:pStyle w:val="a5"/>
        <w:ind w:left="-360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от  2</w:t>
      </w:r>
      <w:r w:rsidRPr="00FD636F">
        <w:rPr>
          <w:rFonts w:ascii="Times New Roman" w:hAnsi="Times New Roman" w:cs="Times New Roman"/>
          <w:bCs/>
          <w:noProof/>
          <w:sz w:val="24"/>
          <w:szCs w:val="24"/>
        </w:rPr>
        <w:t xml:space="preserve">5  апреля 2022 года         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F14E4">
        <w:rPr>
          <w:rFonts w:ascii="Times New Roman" w:hAnsi="Times New Roman" w:cs="Times New Roman"/>
          <w:bCs/>
          <w:noProof/>
          <w:sz w:val="24"/>
          <w:szCs w:val="24"/>
        </w:rPr>
        <w:t xml:space="preserve">    № 3</w:t>
      </w:r>
      <w:r w:rsidR="00466A62">
        <w:rPr>
          <w:rFonts w:ascii="Times New Roman" w:hAnsi="Times New Roman" w:cs="Times New Roman"/>
          <w:bCs/>
          <w:noProof/>
          <w:sz w:val="24"/>
          <w:szCs w:val="24"/>
        </w:rPr>
        <w:t>3</w:t>
      </w:r>
    </w:p>
    <w:p w:rsidR="00FD636F" w:rsidRPr="00FD636F" w:rsidRDefault="00FD636F" w:rsidP="00FD636F">
      <w:pPr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проведения антикоррупционной </w:t>
      </w:r>
    </w:p>
    <w:p w:rsidR="00253981" w:rsidRDefault="00253981" w:rsidP="00253981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экспертизы нормативных правовых актов и проектов нормативных правовых актов</w:t>
      </w:r>
    </w:p>
    <w:p w:rsidR="00253981" w:rsidRDefault="00253981" w:rsidP="00253981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333300"/>
          <w:sz w:val="24"/>
          <w:szCs w:val="24"/>
        </w:rPr>
        <w:t>а</w:t>
      </w:r>
      <w:r w:rsidR="00FD636F">
        <w:rPr>
          <w:rFonts w:ascii="Times New Roman" w:hAnsi="Times New Roman"/>
          <w:b/>
          <w:bCs/>
          <w:sz w:val="24"/>
          <w:szCs w:val="24"/>
        </w:rPr>
        <w:t xml:space="preserve">дминистрации </w:t>
      </w:r>
      <w:r w:rsidR="00275652">
        <w:rPr>
          <w:rFonts w:ascii="Times New Roman" w:hAnsi="Times New Roman"/>
          <w:b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:rsidR="00253981" w:rsidRDefault="00253981" w:rsidP="002539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53981" w:rsidRPr="00FD636F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соответствии с Федеральным законом от 06.10.2003 </w:t>
      </w:r>
      <w:hyperlink r:id="rId6" w:history="1">
        <w:r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№ 131-ФЗ</w:t>
        </w:r>
      </w:hyperlink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17.07.2009 </w:t>
      </w:r>
      <w:hyperlink r:id="rId7" w:history="1">
        <w:r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№ 172-ФЗ</w:t>
        </w:r>
      </w:hyperlink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8" w:history="1">
        <w:r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учитывая положения </w:t>
      </w:r>
      <w:hyperlink r:id="rId9" w:history="1">
        <w:r>
          <w:rPr>
            <w:rStyle w:val="a4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Ивановской области от 31.12.2008 № 193-ОЗ «О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регистре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муниципальных нормативных правовых актов Ивановской области», руководствуясь </w:t>
      </w:r>
      <w:r w:rsidR="00FD636F">
        <w:rPr>
          <w:rFonts w:ascii="Times New Roman" w:hAnsi="Times New Roman"/>
          <w:sz w:val="24"/>
          <w:szCs w:val="24"/>
        </w:rPr>
        <w:t xml:space="preserve">Уставом </w:t>
      </w:r>
      <w:r w:rsidR="00275652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>сельского поселен</w:t>
      </w:r>
      <w:r w:rsidR="00FD636F">
        <w:rPr>
          <w:rFonts w:ascii="Times New Roman" w:hAnsi="Times New Roman"/>
          <w:sz w:val="24"/>
          <w:szCs w:val="24"/>
        </w:rPr>
        <w:t xml:space="preserve">ия, администрация </w:t>
      </w:r>
      <w:r w:rsidR="00275652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D636F">
        <w:rPr>
          <w:rFonts w:ascii="Times New Roman" w:hAnsi="Times New Roman"/>
          <w:b/>
          <w:sz w:val="24"/>
          <w:szCs w:val="24"/>
        </w:rPr>
        <w:t>постановляет:</w:t>
      </w:r>
    </w:p>
    <w:p w:rsidR="00253981" w:rsidRDefault="00196E91" w:rsidP="00196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96E91">
        <w:rPr>
          <w:rFonts w:ascii="Times New Roman" w:hAnsi="Times New Roman"/>
          <w:sz w:val="24"/>
          <w:szCs w:val="24"/>
        </w:rPr>
        <w:t>1.</w:t>
      </w:r>
      <w:r w:rsidR="00253981" w:rsidRPr="00196E91">
        <w:rPr>
          <w:rFonts w:ascii="Times New Roman" w:hAnsi="Times New Roman"/>
          <w:sz w:val="24"/>
          <w:szCs w:val="24"/>
        </w:rPr>
        <w:t>Утвердить Порядок</w:t>
      </w:r>
      <w:r w:rsidR="00253981" w:rsidRPr="00196E91">
        <w:rPr>
          <w:rFonts w:ascii="Times New Roman" w:eastAsiaTheme="minorHAnsi" w:hAnsi="Times New Roman"/>
          <w:sz w:val="24"/>
          <w:szCs w:val="24"/>
        </w:rPr>
        <w:t xml:space="preserve"> проведения антикоррупционной экспертизы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53981" w:rsidRPr="00196E91">
        <w:rPr>
          <w:rFonts w:ascii="Times New Roman" w:eastAsiaTheme="minorHAnsi" w:hAnsi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253981" w:rsidRPr="00196E91">
        <w:rPr>
          <w:rFonts w:ascii="Times New Roman" w:hAnsi="Times New Roman"/>
          <w:color w:val="333300"/>
          <w:sz w:val="24"/>
          <w:szCs w:val="24"/>
        </w:rPr>
        <w:t>а</w:t>
      </w:r>
      <w:r w:rsidR="00253981" w:rsidRPr="00196E91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275652" w:rsidRPr="00196E91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53981" w:rsidRPr="00196E91">
        <w:rPr>
          <w:rFonts w:ascii="Times New Roman" w:hAnsi="Times New Roman"/>
          <w:bCs/>
          <w:sz w:val="24"/>
          <w:szCs w:val="24"/>
        </w:rPr>
        <w:t>сельского поселения (прилагается).</w:t>
      </w:r>
    </w:p>
    <w:p w:rsidR="000E6C37" w:rsidRPr="000E6C37" w:rsidRDefault="00196E91" w:rsidP="000E6C3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2. Постановление </w:t>
      </w:r>
      <w:r w:rsidR="000E6C37">
        <w:rPr>
          <w:rFonts w:ascii="Times New Roman" w:hAnsi="Times New Roman"/>
          <w:bCs/>
          <w:sz w:val="24"/>
          <w:szCs w:val="24"/>
        </w:rPr>
        <w:t>администрации Благовещенского сельского поселения от 10.03.2010 №9 «</w:t>
      </w:r>
      <w:r w:rsidR="000E6C37" w:rsidRPr="000E6C37">
        <w:rPr>
          <w:rFonts w:ascii="Times New Roman" w:hAnsi="Times New Roman"/>
          <w:sz w:val="24"/>
          <w:szCs w:val="24"/>
        </w:rPr>
        <w:t>О порядке проведения антикоррупционной экспертизы</w:t>
      </w:r>
      <w:r w:rsidR="000E6C37">
        <w:rPr>
          <w:rFonts w:ascii="Times New Roman" w:hAnsi="Times New Roman"/>
          <w:sz w:val="24"/>
          <w:szCs w:val="24"/>
        </w:rPr>
        <w:t xml:space="preserve"> </w:t>
      </w:r>
      <w:r w:rsidR="000E6C37" w:rsidRPr="000E6C37">
        <w:rPr>
          <w:rFonts w:ascii="Times New Roman" w:hAnsi="Times New Roman"/>
          <w:sz w:val="24"/>
          <w:szCs w:val="24"/>
        </w:rPr>
        <w:t xml:space="preserve"> нормативно-правовых актов  и  проектов нормативно-правовых актов</w:t>
      </w:r>
      <w:r w:rsidR="000E6C37">
        <w:rPr>
          <w:rFonts w:ascii="Times New Roman" w:hAnsi="Times New Roman"/>
          <w:sz w:val="24"/>
          <w:szCs w:val="24"/>
        </w:rPr>
        <w:t xml:space="preserve"> </w:t>
      </w:r>
      <w:r w:rsidR="000E6C37" w:rsidRPr="000E6C37">
        <w:rPr>
          <w:rFonts w:ascii="Times New Roman" w:hAnsi="Times New Roman"/>
          <w:sz w:val="24"/>
          <w:szCs w:val="24"/>
        </w:rPr>
        <w:t xml:space="preserve"> Благовещенского сельского поселения</w:t>
      </w:r>
      <w:r w:rsidR="000E6C37">
        <w:rPr>
          <w:rFonts w:ascii="Times New Roman" w:hAnsi="Times New Roman"/>
          <w:sz w:val="24"/>
          <w:szCs w:val="24"/>
        </w:rPr>
        <w:t xml:space="preserve"> отменить</w:t>
      </w:r>
      <w:r w:rsidR="000E6C37" w:rsidRPr="000E6C37">
        <w:rPr>
          <w:rFonts w:ascii="Times New Roman" w:hAnsi="Times New Roman"/>
          <w:sz w:val="24"/>
          <w:szCs w:val="24"/>
        </w:rPr>
        <w:t>.</w:t>
      </w:r>
    </w:p>
    <w:p w:rsidR="00275652" w:rsidRDefault="00275652" w:rsidP="0027565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4CE3">
        <w:rPr>
          <w:rFonts w:ascii="Times New Roman" w:hAnsi="Times New Roman"/>
          <w:sz w:val="24"/>
          <w:szCs w:val="24"/>
        </w:rPr>
        <w:t xml:space="preserve"> </w:t>
      </w:r>
      <w:r w:rsidR="00196E91">
        <w:rPr>
          <w:rFonts w:ascii="Times New Roman" w:hAnsi="Times New Roman"/>
          <w:sz w:val="24"/>
          <w:szCs w:val="24"/>
        </w:rPr>
        <w:t>3</w:t>
      </w:r>
      <w:r w:rsidR="00253981" w:rsidRPr="00114CE3">
        <w:rPr>
          <w:rFonts w:ascii="Times New Roman" w:hAnsi="Times New Roman"/>
          <w:sz w:val="24"/>
          <w:szCs w:val="24"/>
        </w:rPr>
        <w:t xml:space="preserve">. </w:t>
      </w:r>
      <w:r w:rsidR="00114CE3" w:rsidRPr="00114CE3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  разместить на официальном сайте администрации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Благовещенского </w:t>
      </w:r>
      <w:r w:rsidR="00114CE3" w:rsidRPr="00114CE3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hyperlink r:id="rId10" w:history="1">
        <w:r w:rsidRPr="00F9608E">
          <w:rPr>
            <w:rStyle w:val="a4"/>
            <w:szCs w:val="24"/>
          </w:rPr>
          <w:t>http://adm-blagoveshenie.ru</w:t>
        </w:r>
      </w:hyperlink>
      <w:r w:rsidRPr="00A4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3981" w:rsidRDefault="000E6C37" w:rsidP="000E6C3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="002539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539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398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3981" w:rsidRDefault="00253981" w:rsidP="00253981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jc w:val="both"/>
        <w:rPr>
          <w:rFonts w:ascii="Times New Roman" w:hAnsi="Times New Roman"/>
          <w:sz w:val="24"/>
          <w:szCs w:val="24"/>
        </w:rPr>
      </w:pPr>
    </w:p>
    <w:p w:rsidR="000E6C37" w:rsidRDefault="000E6C37" w:rsidP="00253981">
      <w:pPr>
        <w:jc w:val="both"/>
        <w:rPr>
          <w:rFonts w:ascii="Times New Roman" w:hAnsi="Times New Roman"/>
          <w:sz w:val="24"/>
          <w:szCs w:val="24"/>
        </w:rPr>
      </w:pPr>
    </w:p>
    <w:p w:rsidR="000E6C37" w:rsidRDefault="000E6C37" w:rsidP="00253981">
      <w:pPr>
        <w:jc w:val="both"/>
        <w:rPr>
          <w:rFonts w:ascii="Times New Roman" w:hAnsi="Times New Roman"/>
          <w:sz w:val="24"/>
          <w:szCs w:val="24"/>
        </w:rPr>
      </w:pPr>
    </w:p>
    <w:p w:rsidR="000E6C37" w:rsidRDefault="000E6C37" w:rsidP="00253981">
      <w:pPr>
        <w:jc w:val="both"/>
        <w:rPr>
          <w:rFonts w:ascii="Times New Roman" w:hAnsi="Times New Roman"/>
          <w:sz w:val="24"/>
          <w:szCs w:val="24"/>
        </w:rPr>
      </w:pPr>
    </w:p>
    <w:p w:rsidR="000E6C37" w:rsidRDefault="000E6C37" w:rsidP="00253981">
      <w:pPr>
        <w:jc w:val="both"/>
        <w:rPr>
          <w:rFonts w:ascii="Times New Roman" w:hAnsi="Times New Roman"/>
          <w:sz w:val="24"/>
          <w:szCs w:val="24"/>
        </w:rPr>
      </w:pPr>
    </w:p>
    <w:p w:rsidR="000E6C37" w:rsidRDefault="000E6C37" w:rsidP="00253981">
      <w:pPr>
        <w:jc w:val="both"/>
        <w:rPr>
          <w:rFonts w:ascii="Times New Roman" w:hAnsi="Times New Roman"/>
          <w:sz w:val="24"/>
          <w:szCs w:val="24"/>
        </w:rPr>
      </w:pPr>
    </w:p>
    <w:p w:rsidR="000E6C37" w:rsidRDefault="000E6C37" w:rsidP="00253981">
      <w:pPr>
        <w:jc w:val="both"/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jc w:val="both"/>
        <w:rPr>
          <w:rFonts w:ascii="Times New Roman" w:hAnsi="Times New Roman"/>
          <w:sz w:val="24"/>
          <w:szCs w:val="24"/>
        </w:rPr>
      </w:pPr>
    </w:p>
    <w:p w:rsidR="00253981" w:rsidRPr="00114CE3" w:rsidRDefault="00114CE3" w:rsidP="00253981">
      <w:pPr>
        <w:jc w:val="both"/>
        <w:rPr>
          <w:rFonts w:ascii="Times New Roman" w:hAnsi="Times New Roman"/>
          <w:sz w:val="24"/>
          <w:szCs w:val="24"/>
        </w:rPr>
      </w:pPr>
      <w:r w:rsidRPr="00114CE3">
        <w:rPr>
          <w:rFonts w:ascii="Times New Roman" w:hAnsi="Times New Roman"/>
          <w:sz w:val="24"/>
          <w:szCs w:val="24"/>
        </w:rPr>
        <w:t xml:space="preserve">Глава </w:t>
      </w:r>
      <w:r w:rsidR="00275652">
        <w:rPr>
          <w:rFonts w:ascii="Times New Roman" w:hAnsi="Times New Roman"/>
          <w:sz w:val="24"/>
          <w:szCs w:val="24"/>
        </w:rPr>
        <w:t xml:space="preserve">Благовещенского </w:t>
      </w:r>
      <w:r w:rsidRPr="00114CE3">
        <w:rPr>
          <w:rFonts w:ascii="Times New Roman" w:hAnsi="Times New Roman"/>
          <w:sz w:val="24"/>
          <w:szCs w:val="24"/>
        </w:rPr>
        <w:t xml:space="preserve">сельского поселения                               </w:t>
      </w:r>
      <w:r w:rsidR="00275652">
        <w:rPr>
          <w:rFonts w:ascii="Times New Roman" w:hAnsi="Times New Roman"/>
          <w:sz w:val="24"/>
          <w:szCs w:val="24"/>
        </w:rPr>
        <w:t>Г.А. Куликова</w:t>
      </w:r>
    </w:p>
    <w:p w:rsidR="00253981" w:rsidRDefault="00253981" w:rsidP="00253981">
      <w:pPr>
        <w:jc w:val="both"/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jc w:val="both"/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jc w:val="both"/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jc w:val="right"/>
        <w:rPr>
          <w:rFonts w:ascii="Times New Roman" w:hAnsi="Times New Roman"/>
          <w:sz w:val="24"/>
          <w:szCs w:val="24"/>
        </w:rPr>
      </w:pPr>
    </w:p>
    <w:p w:rsidR="00114CE3" w:rsidRDefault="00114CE3" w:rsidP="00253981">
      <w:pPr>
        <w:jc w:val="right"/>
        <w:rPr>
          <w:rFonts w:ascii="Times New Roman" w:hAnsi="Times New Roman"/>
          <w:sz w:val="24"/>
          <w:szCs w:val="24"/>
        </w:rPr>
      </w:pPr>
    </w:p>
    <w:p w:rsidR="00114CE3" w:rsidRDefault="00114CE3" w:rsidP="00253981">
      <w:pPr>
        <w:jc w:val="right"/>
        <w:rPr>
          <w:rFonts w:ascii="Times New Roman" w:hAnsi="Times New Roman"/>
          <w:sz w:val="24"/>
          <w:szCs w:val="24"/>
        </w:rPr>
      </w:pPr>
    </w:p>
    <w:p w:rsidR="00253981" w:rsidRDefault="00253981" w:rsidP="002539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53981" w:rsidRDefault="00253981" w:rsidP="00253981">
      <w:pPr>
        <w:jc w:val="right"/>
        <w:rPr>
          <w:b/>
          <w:color w:val="3333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color w:val="333300"/>
          <w:sz w:val="24"/>
          <w:szCs w:val="24"/>
        </w:rPr>
        <w:t>Постановлению администрации</w:t>
      </w:r>
    </w:p>
    <w:p w:rsidR="00253981" w:rsidRDefault="00114CE3" w:rsidP="00114CE3">
      <w:pPr>
        <w:pStyle w:val="2"/>
        <w:spacing w:before="0" w:beforeAutospacing="0" w:after="0" w:afterAutospacing="0"/>
        <w:jc w:val="center"/>
        <w:rPr>
          <w:b w:val="0"/>
          <w:color w:val="333300"/>
          <w:sz w:val="24"/>
          <w:szCs w:val="24"/>
        </w:rPr>
      </w:pPr>
      <w:r>
        <w:rPr>
          <w:b w:val="0"/>
          <w:color w:val="333300"/>
          <w:sz w:val="24"/>
          <w:szCs w:val="24"/>
        </w:rPr>
        <w:t xml:space="preserve">                                                          </w:t>
      </w:r>
      <w:r w:rsidR="00275652">
        <w:rPr>
          <w:b w:val="0"/>
          <w:color w:val="333300"/>
          <w:sz w:val="24"/>
          <w:szCs w:val="24"/>
        </w:rPr>
        <w:t xml:space="preserve">                              </w:t>
      </w:r>
      <w:r>
        <w:rPr>
          <w:b w:val="0"/>
          <w:color w:val="333300"/>
          <w:sz w:val="24"/>
          <w:szCs w:val="24"/>
        </w:rPr>
        <w:t xml:space="preserve"> </w:t>
      </w:r>
      <w:r w:rsidR="00275652">
        <w:rPr>
          <w:b w:val="0"/>
          <w:color w:val="333300"/>
          <w:sz w:val="24"/>
          <w:szCs w:val="24"/>
        </w:rPr>
        <w:t xml:space="preserve">Благовещенского </w:t>
      </w:r>
      <w:r w:rsidR="00253981">
        <w:rPr>
          <w:b w:val="0"/>
          <w:color w:val="333300"/>
          <w:sz w:val="24"/>
          <w:szCs w:val="24"/>
        </w:rPr>
        <w:t>сельского поселения</w:t>
      </w:r>
    </w:p>
    <w:p w:rsidR="00253981" w:rsidRDefault="00114CE3" w:rsidP="00253981">
      <w:pPr>
        <w:pStyle w:val="2"/>
        <w:spacing w:before="0" w:beforeAutospacing="0" w:after="0" w:afterAutospacing="0"/>
        <w:jc w:val="right"/>
        <w:rPr>
          <w:b w:val="0"/>
          <w:color w:val="333300"/>
          <w:sz w:val="28"/>
          <w:szCs w:val="28"/>
        </w:rPr>
      </w:pPr>
      <w:r>
        <w:rPr>
          <w:b w:val="0"/>
          <w:color w:val="333300"/>
          <w:sz w:val="24"/>
          <w:szCs w:val="24"/>
        </w:rPr>
        <w:t>от 25.04.2022</w:t>
      </w:r>
      <w:r w:rsidR="00253981">
        <w:rPr>
          <w:b w:val="0"/>
          <w:color w:val="333300"/>
          <w:sz w:val="24"/>
          <w:szCs w:val="24"/>
        </w:rPr>
        <w:t xml:space="preserve"> года № </w:t>
      </w:r>
      <w:r w:rsidR="00DF14E4">
        <w:rPr>
          <w:b w:val="0"/>
          <w:color w:val="333300"/>
          <w:sz w:val="24"/>
          <w:szCs w:val="24"/>
        </w:rPr>
        <w:t>3</w:t>
      </w:r>
      <w:r w:rsidR="00466A62">
        <w:rPr>
          <w:b w:val="0"/>
          <w:color w:val="333300"/>
          <w:sz w:val="24"/>
          <w:szCs w:val="24"/>
        </w:rPr>
        <w:t>3</w:t>
      </w:r>
    </w:p>
    <w:p w:rsidR="00253981" w:rsidRDefault="00253981" w:rsidP="00253981">
      <w:pPr>
        <w:pStyle w:val="2"/>
        <w:spacing w:before="0" w:beforeAutospacing="0" w:after="0" w:afterAutospacing="0"/>
        <w:jc w:val="right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                                                                 </w:t>
      </w:r>
    </w:p>
    <w:p w:rsidR="00253981" w:rsidRPr="00114CE3" w:rsidRDefault="00253981" w:rsidP="00253981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14CE3">
        <w:rPr>
          <w:rFonts w:ascii="Times New Roman" w:hAnsi="Times New Roman"/>
          <w:b/>
          <w:sz w:val="28"/>
          <w:szCs w:val="28"/>
        </w:rPr>
        <w:t>Порядок</w:t>
      </w:r>
    </w:p>
    <w:p w:rsidR="00253981" w:rsidRDefault="00253981" w:rsidP="00253981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проведения антикоррупционной</w:t>
      </w:r>
    </w:p>
    <w:p w:rsidR="00253981" w:rsidRDefault="00253981" w:rsidP="00253981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экспертизы нормативных правовых актов и проектов нормативных правовых актов</w:t>
      </w:r>
    </w:p>
    <w:p w:rsidR="00253981" w:rsidRDefault="00253981" w:rsidP="00253981">
      <w:pPr>
        <w:pStyle w:val="2"/>
        <w:spacing w:before="0" w:beforeAutospacing="0" w:after="0" w:afterAutospacing="0"/>
        <w:jc w:val="center"/>
        <w:rPr>
          <w:color w:val="333300"/>
          <w:sz w:val="28"/>
          <w:szCs w:val="28"/>
        </w:rPr>
      </w:pPr>
      <w:r>
        <w:rPr>
          <w:color w:val="333300"/>
          <w:sz w:val="24"/>
          <w:szCs w:val="24"/>
        </w:rPr>
        <w:t>а</w:t>
      </w:r>
      <w:r w:rsidR="00114CE3">
        <w:rPr>
          <w:bCs w:val="0"/>
          <w:sz w:val="24"/>
          <w:szCs w:val="24"/>
        </w:rPr>
        <w:t xml:space="preserve">дминистрации </w:t>
      </w:r>
      <w:r w:rsidR="00275652">
        <w:rPr>
          <w:bCs w:val="0"/>
          <w:sz w:val="24"/>
          <w:szCs w:val="24"/>
        </w:rPr>
        <w:t xml:space="preserve">Благовещенского </w:t>
      </w:r>
      <w:r>
        <w:rPr>
          <w:bCs w:val="0"/>
          <w:sz w:val="24"/>
          <w:szCs w:val="24"/>
        </w:rPr>
        <w:t>сельского поселения</w:t>
      </w:r>
    </w:p>
    <w:p w:rsidR="00253981" w:rsidRDefault="00253981" w:rsidP="00253981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</w:p>
    <w:p w:rsidR="00253981" w:rsidRDefault="000E6C37" w:rsidP="000E6C37">
      <w:pPr>
        <w:pStyle w:val="a3"/>
        <w:spacing w:before="0" w:beforeAutospacing="0" w:after="0" w:afterAutospacing="0"/>
        <w:ind w:firstLine="72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253981">
        <w:rPr>
          <w:b/>
          <w:bCs/>
        </w:rPr>
        <w:t>1. Общие положения</w:t>
      </w:r>
    </w:p>
    <w:p w:rsidR="00253981" w:rsidRDefault="00253981" w:rsidP="00253981">
      <w:pPr>
        <w:pStyle w:val="a3"/>
        <w:spacing w:before="0" w:beforeAutospacing="0" w:after="0" w:afterAutospacing="0"/>
        <w:ind w:firstLine="720"/>
        <w:jc w:val="center"/>
      </w:pP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1. Настоящий Порядок, определяет порядок проведения антикоррупционной экспертизы нормативных правовых актов и проектов нормативных правовых актов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 целях выявления в них коррупциогенных факторов и их последующего устранения.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2. Организация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/>
          <w:color w:val="333300"/>
          <w:sz w:val="24"/>
          <w:szCs w:val="24"/>
        </w:rPr>
        <w:t>а</w:t>
      </w:r>
      <w:r w:rsidR="00114CE3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осуществляется в соответствии с принципами, определенными </w:t>
      </w:r>
      <w:hyperlink r:id="rId11" w:history="1">
        <w:r>
          <w:rPr>
            <w:rStyle w:val="a4"/>
            <w:rFonts w:ascii="Times New Roman" w:eastAsiaTheme="minorHAnsi" w:hAnsi="Times New Roman"/>
            <w:bCs/>
            <w:sz w:val="24"/>
            <w:szCs w:val="24"/>
            <w:u w:val="none"/>
          </w:rPr>
          <w:t>статьей 2</w:t>
        </w:r>
      </w:hyperlink>
      <w:r>
        <w:rPr>
          <w:rFonts w:ascii="Times New Roman" w:eastAsiaTheme="minorHAnsi" w:hAnsi="Times New Roman"/>
          <w:bCs/>
          <w:sz w:val="24"/>
          <w:szCs w:val="24"/>
        </w:rPr>
        <w:t xml:space="preserve"> Федерального закона от 17 июля 2009 № 172-ФЗ «Об антикоррупционной экспертизе нормативных правовых актов и проектов нормативных правовых актов».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3. Антикоррупционная экспертиза нормативных правовых актов (проектов нормативных правовых актов) </w:t>
      </w:r>
      <w:r>
        <w:rPr>
          <w:rFonts w:ascii="Times New Roman" w:hAnsi="Times New Roman"/>
          <w:color w:val="333300"/>
          <w:sz w:val="24"/>
          <w:szCs w:val="24"/>
        </w:rPr>
        <w:t>а</w:t>
      </w:r>
      <w:r w:rsidR="00114CE3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253981" w:rsidRDefault="00114CE3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1) </w:t>
      </w:r>
      <w:r w:rsidR="00712ABB">
        <w:rPr>
          <w:rFonts w:ascii="Times New Roman" w:eastAsiaTheme="minorHAnsi" w:hAnsi="Times New Roman"/>
          <w:bCs/>
          <w:sz w:val="24"/>
          <w:szCs w:val="24"/>
        </w:rPr>
        <w:t>структурными подразделениями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53981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712ABB">
        <w:rPr>
          <w:rFonts w:ascii="Times New Roman" w:eastAsiaTheme="minorHAnsi" w:hAnsi="Times New Roman"/>
          <w:bCs/>
          <w:sz w:val="24"/>
          <w:szCs w:val="24"/>
        </w:rPr>
        <w:t>, являющими разработчиками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проектов нормативных правовых актов </w:t>
      </w:r>
      <w:r w:rsidR="00253981">
        <w:rPr>
          <w:rFonts w:ascii="Times New Roman" w:hAnsi="Times New Roman"/>
          <w:color w:val="333300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53981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53981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53981" w:rsidRDefault="00114CE3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4. Администрация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53981"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проводи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т антикоррупционную экспертизу в порядке, установленном настоящими Правилами, в соответствии с </w:t>
      </w:r>
      <w:hyperlink r:id="rId12" w:history="1">
        <w:r w:rsidR="00253981">
          <w:rPr>
            <w:rStyle w:val="a4"/>
            <w:rFonts w:ascii="Times New Roman" w:eastAsiaTheme="minorHAnsi" w:hAnsi="Times New Roman"/>
            <w:bCs/>
            <w:sz w:val="24"/>
            <w:szCs w:val="24"/>
            <w:u w:val="none"/>
          </w:rPr>
          <w:t>методикой</w:t>
        </w:r>
      </w:hyperlink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в отношении: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1) постановлений Главы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2) проектов постановлений Главы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3) постановлений администрации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4) проектов постановлений администрации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3D5B07" w:rsidRDefault="003D5B07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253981" w:rsidRPr="003D5B07" w:rsidRDefault="00253981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D5B07">
        <w:rPr>
          <w:rFonts w:ascii="Times New Roman" w:eastAsiaTheme="minorHAnsi" w:hAnsi="Times New Roman"/>
          <w:b/>
          <w:bCs/>
          <w:sz w:val="24"/>
          <w:szCs w:val="24"/>
        </w:rPr>
        <w:t>Антикоррупционная экспертиза проектов нормативных</w:t>
      </w:r>
    </w:p>
    <w:p w:rsidR="00253981" w:rsidRPr="003D5B07" w:rsidRDefault="00253981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D5B07">
        <w:rPr>
          <w:rFonts w:ascii="Times New Roman" w:eastAsiaTheme="minorHAnsi" w:hAnsi="Times New Roman"/>
          <w:b/>
          <w:bCs/>
          <w:sz w:val="24"/>
          <w:szCs w:val="24"/>
        </w:rPr>
        <w:t xml:space="preserve">правовых актов </w:t>
      </w:r>
      <w:r w:rsidR="00275652">
        <w:rPr>
          <w:rFonts w:ascii="Times New Roman" w:hAnsi="Times New Roman"/>
          <w:b/>
          <w:bCs/>
          <w:sz w:val="24"/>
          <w:szCs w:val="24"/>
        </w:rPr>
        <w:t xml:space="preserve">Благовещенского </w:t>
      </w:r>
      <w:r w:rsidRPr="003D5B07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253981" w:rsidRDefault="00253981" w:rsidP="002539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5. При разработке проектов нормативных правовых актов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3D5B0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админи</w:t>
      </w:r>
      <w:r w:rsidR="003D5B07">
        <w:rPr>
          <w:rFonts w:ascii="Times New Roman" w:eastAsiaTheme="minorHAnsi" w:hAnsi="Times New Roman"/>
          <w:bCs/>
          <w:sz w:val="24"/>
          <w:szCs w:val="24"/>
        </w:rPr>
        <w:t xml:space="preserve">страция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3D5B07">
        <w:rPr>
          <w:rFonts w:ascii="Times New Roman" w:eastAsiaTheme="minorHAnsi" w:hAnsi="Times New Roman"/>
          <w:bCs/>
          <w:sz w:val="24"/>
          <w:szCs w:val="24"/>
        </w:rPr>
        <w:t xml:space="preserve"> (далее - разработчик) учитывае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т нормы действующего антикоррупционного законодательства, предотвращая включение в проект нормативного правового акта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норм, содержащих коррупциогенные факторы.</w:t>
      </w:r>
    </w:p>
    <w:p w:rsidR="00253981" w:rsidRDefault="003D5B07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6. Администрация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53981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проводит антикоррупционную экспертизу при проведении правовой экспертизы проектов нормативных правовых актов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53981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на стадии согласования.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7.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 xml:space="preserve">В случае выявления в проекте нормативного правового акта коррупциогенных факторов, предусмотренных </w:t>
      </w:r>
      <w:hyperlink r:id="rId13" w:history="1">
        <w:r>
          <w:rPr>
            <w:rStyle w:val="a4"/>
            <w:rFonts w:ascii="Times New Roman" w:eastAsiaTheme="minorHAnsi" w:hAnsi="Times New Roman"/>
            <w:bCs/>
            <w:sz w:val="24"/>
            <w:szCs w:val="24"/>
            <w:u w:val="none"/>
          </w:rPr>
          <w:t>методикой</w:t>
        </w:r>
      </w:hyperlink>
      <w:r>
        <w:rPr>
          <w:rFonts w:ascii="Times New Roman" w:eastAsiaTheme="minorHAnsi" w:hAnsi="Times New Roman"/>
          <w:bCs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оформление </w:t>
      </w:r>
      <w:r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результата проведения антикоррупционной экспертизы осуществляется в виде </w:t>
      </w:r>
      <w:hyperlink r:id="rId14" w:anchor="Par65" w:history="1">
        <w:r>
          <w:rPr>
            <w:rStyle w:val="a4"/>
            <w:rFonts w:ascii="Times New Roman" w:eastAsiaTheme="minorHAnsi" w:hAnsi="Times New Roman"/>
            <w:bCs/>
            <w:sz w:val="24"/>
            <w:szCs w:val="24"/>
            <w:u w:val="none"/>
          </w:rPr>
          <w:t>заключения</w:t>
        </w:r>
      </w:hyperlink>
      <w:r>
        <w:rPr>
          <w:rFonts w:ascii="Times New Roman" w:eastAsiaTheme="minorHAnsi" w:hAnsi="Times New Roman"/>
          <w:bCs/>
          <w:sz w:val="24"/>
          <w:szCs w:val="24"/>
        </w:rPr>
        <w:t xml:space="preserve"> администрации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по форме согласно приложению к настоящим Правилам.</w:t>
      </w:r>
      <w:proofErr w:type="gramEnd"/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В случае отсутствия в проекте нормативного правового акта коррупциогенных факторов результаты проведения антикоррупционной экспертизы не оформляются.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8. Положения проекта нормативного правового акта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, содержащие коррупциогенные факторы, выявленные при проведении антикоррупционной экспертизы, устраняются на стадии доработки проекта нормативного правового акта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разработчиком, на стадии согласова</w:t>
      </w:r>
      <w:r w:rsidR="003D5B07">
        <w:rPr>
          <w:rFonts w:ascii="Times New Roman" w:eastAsiaTheme="minorHAnsi" w:hAnsi="Times New Roman"/>
          <w:bCs/>
          <w:sz w:val="24"/>
          <w:szCs w:val="24"/>
        </w:rPr>
        <w:t xml:space="preserve">ния -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275652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9. Антикоррупционная экспертиза проекта нормативного правового акта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пров</w:t>
      </w:r>
      <w:r w:rsidR="003D5B07">
        <w:rPr>
          <w:rFonts w:ascii="Times New Roman" w:eastAsiaTheme="minorHAnsi" w:hAnsi="Times New Roman"/>
          <w:bCs/>
          <w:sz w:val="24"/>
          <w:szCs w:val="24"/>
        </w:rPr>
        <w:t xml:space="preserve">одится  администрацией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 течение десяти рабочих дней со дня получения соответствующего проекта нормативного правового акта на согласование.</w:t>
      </w:r>
    </w:p>
    <w:p w:rsidR="00253981" w:rsidRDefault="003D5B07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10. Администрацией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53981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проект нормативного правового акта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53981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не позднее</w:t>
      </w:r>
      <w:r w:rsidR="00D14232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чем за десять дней до его подписания направляется для проведения антикоррупцио</w:t>
      </w:r>
      <w:r>
        <w:rPr>
          <w:rFonts w:ascii="Times New Roman" w:eastAsiaTheme="minorHAnsi" w:hAnsi="Times New Roman"/>
          <w:bCs/>
          <w:sz w:val="24"/>
          <w:szCs w:val="24"/>
        </w:rPr>
        <w:t>нной экспертизы в прокуратуру Лух</w:t>
      </w:r>
      <w:r w:rsidR="00253981">
        <w:rPr>
          <w:rFonts w:ascii="Times New Roman" w:eastAsiaTheme="minorHAnsi" w:hAnsi="Times New Roman"/>
          <w:bCs/>
          <w:sz w:val="24"/>
          <w:szCs w:val="24"/>
        </w:rPr>
        <w:t>ского муниципального района.</w:t>
      </w:r>
    </w:p>
    <w:p w:rsidR="00253981" w:rsidRDefault="00253981" w:rsidP="002539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53981" w:rsidRPr="003D5B07" w:rsidRDefault="00253981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D5B07">
        <w:rPr>
          <w:rFonts w:ascii="Times New Roman" w:eastAsiaTheme="minorHAnsi" w:hAnsi="Times New Roman"/>
          <w:b/>
          <w:bCs/>
          <w:sz w:val="24"/>
          <w:szCs w:val="24"/>
        </w:rPr>
        <w:t>Антикоррупционная экспертиза нормативных правовых актов</w:t>
      </w:r>
    </w:p>
    <w:p w:rsidR="00253981" w:rsidRPr="003D5B07" w:rsidRDefault="006C53E6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Благовещенского </w:t>
      </w:r>
      <w:r w:rsidR="00253981" w:rsidRPr="003D5B07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253981" w:rsidRDefault="00253981" w:rsidP="002539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11. Антикоррупционная экспертиза нормативных правовых актов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с целью выявления в них коррупциогенных факторов осуществляется при мониторинге их применения в соответствии со своей компетенцией:</w:t>
      </w:r>
    </w:p>
    <w:p w:rsidR="00253981" w:rsidRDefault="00196E9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</w:t>
      </w:r>
      <w:r w:rsidR="003D5B07"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r w:rsidR="00D14232">
        <w:rPr>
          <w:rFonts w:ascii="Times New Roman" w:eastAsiaTheme="minorHAnsi" w:hAnsi="Times New Roman"/>
          <w:bCs/>
          <w:sz w:val="24"/>
          <w:szCs w:val="24"/>
        </w:rPr>
        <w:t xml:space="preserve"> администрацией </w:t>
      </w:r>
      <w:r w:rsidR="002539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53981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53981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12. Основанием для проведения антикоррупционной экспертизы нормативных правовых актов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являются также поступившие письменные обращения граждан и организаций с информацией о возможном наличии коррупциогенных факторов в указанных актах, полученной по результатам анализа практики их правоприменения.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13. В случае выявления в нормативном правовом акте коррупциогенных факторов, предусмотренных </w:t>
      </w:r>
      <w:hyperlink r:id="rId15" w:history="1">
        <w:r>
          <w:rPr>
            <w:rStyle w:val="a4"/>
            <w:rFonts w:ascii="Times New Roman" w:eastAsiaTheme="minorHAnsi" w:hAnsi="Times New Roman"/>
            <w:bCs/>
            <w:sz w:val="24"/>
            <w:szCs w:val="24"/>
            <w:u w:val="none"/>
          </w:rPr>
          <w:t>методикой</w:t>
        </w:r>
      </w:hyperlink>
      <w:r>
        <w:rPr>
          <w:rFonts w:ascii="Times New Roman" w:eastAsiaTheme="minorHAnsi" w:hAnsi="Times New Roman"/>
          <w:bCs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оформление результата проведения антикоррупционной экспертизы осуществляется в виде </w:t>
      </w:r>
      <w:hyperlink r:id="rId16" w:anchor="Par65" w:history="1">
        <w:r>
          <w:rPr>
            <w:rStyle w:val="a4"/>
            <w:rFonts w:ascii="Times New Roman" w:eastAsiaTheme="minorHAnsi" w:hAnsi="Times New Roman"/>
            <w:bCs/>
            <w:sz w:val="24"/>
            <w:szCs w:val="24"/>
            <w:u w:val="none"/>
          </w:rPr>
          <w:t>заключения</w:t>
        </w:r>
      </w:hyperlink>
      <w:r w:rsidR="00C9261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администрации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по форме согласно приложению к настоящим Правилам.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В случае отсутствия в нормативном правовом акте коррупциогенных факторов результаты проведения антикоррупционной экспертизы не оформляются.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14. Указанное заключение по результатам антикоррупционной экспертизы направляется субъекту правотворческой инициативы (разработчику) для рассмотрения и устранения</w:t>
      </w:r>
      <w:r w:rsidR="00D14232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выявленных при проведении антикоррупционной экспертизы нормативного правового акта коррупциогенных факторов.</w:t>
      </w:r>
    </w:p>
    <w:p w:rsidR="00253981" w:rsidRDefault="00253981" w:rsidP="002539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53981" w:rsidRPr="00C92615" w:rsidRDefault="00253981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92615">
        <w:rPr>
          <w:rFonts w:ascii="Times New Roman" w:eastAsiaTheme="minorHAnsi" w:hAnsi="Times New Roman"/>
          <w:b/>
          <w:bCs/>
          <w:sz w:val="24"/>
          <w:szCs w:val="24"/>
        </w:rPr>
        <w:t xml:space="preserve">Независимая антикоррупционная экспертиза </w:t>
      </w:r>
      <w:proofErr w:type="gramStart"/>
      <w:r w:rsidRPr="00C92615">
        <w:rPr>
          <w:rFonts w:ascii="Times New Roman" w:eastAsiaTheme="minorHAnsi" w:hAnsi="Times New Roman"/>
          <w:b/>
          <w:bCs/>
          <w:sz w:val="24"/>
          <w:szCs w:val="24"/>
        </w:rPr>
        <w:t>нормативных</w:t>
      </w:r>
      <w:proofErr w:type="gramEnd"/>
    </w:p>
    <w:p w:rsidR="00253981" w:rsidRPr="00C92615" w:rsidRDefault="00253981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92615">
        <w:rPr>
          <w:rFonts w:ascii="Times New Roman" w:eastAsiaTheme="minorHAnsi" w:hAnsi="Times New Roman"/>
          <w:b/>
          <w:bCs/>
          <w:sz w:val="24"/>
          <w:szCs w:val="24"/>
        </w:rPr>
        <w:t>правовых актов и проектов нормативных правовых актов</w:t>
      </w:r>
    </w:p>
    <w:p w:rsidR="00253981" w:rsidRPr="00C92615" w:rsidRDefault="006C53E6" w:rsidP="002539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Благовещенского </w:t>
      </w:r>
      <w:r w:rsidR="00253981" w:rsidRPr="00C92615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253981" w:rsidRPr="00C92615" w:rsidRDefault="00253981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15.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 xml:space="preserve">Независимая антикоррупционная экспертиза нормативных правовых актов и проектов нормативных правовых актов </w:t>
      </w:r>
      <w:r w:rsidR="006C53E6">
        <w:rPr>
          <w:rFonts w:ascii="Times New Roman" w:hAnsi="Times New Roman"/>
          <w:bCs/>
          <w:sz w:val="24"/>
          <w:szCs w:val="24"/>
        </w:rPr>
        <w:t xml:space="preserve"> 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проводится в целях выявления в них коррупциогенных факторов и их последующего устранения </w:t>
      </w:r>
      <w:r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7" w:history="1">
        <w:r>
          <w:rPr>
            <w:rStyle w:val="a4"/>
            <w:rFonts w:ascii="Times New Roman" w:eastAsiaTheme="minorHAnsi" w:hAnsi="Times New Roman"/>
            <w:bCs/>
            <w:sz w:val="24"/>
            <w:szCs w:val="24"/>
            <w:u w:val="none"/>
          </w:rPr>
          <w:t>методикой</w:t>
        </w:r>
      </w:hyperlink>
      <w:r>
        <w:rPr>
          <w:rFonts w:ascii="Times New Roman" w:eastAsiaTheme="minorHAnsi" w:hAnsi="Times New Roman"/>
          <w:bCs/>
          <w:sz w:val="24"/>
          <w:szCs w:val="24"/>
        </w:rPr>
        <w:t xml:space="preserve"> проведения антикоррупционной экспертизы нормативных правовых актов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и проектов нормативных правовых актов, утвержденной постановлением Правительства Российской Федерации от 26.02.2010 № 96.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16. В целях обеспечения возможности проведения независимой антикоррупционной экспертизы нормативных правовых актов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указанные акты: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1) подлежат официальному обнародованию (опубликованию) в соответствии со </w:t>
      </w:r>
      <w:hyperlink r:id="rId18" w:history="1">
        <w:r>
          <w:rPr>
            <w:rStyle w:val="a4"/>
            <w:rFonts w:ascii="Times New Roman" w:eastAsiaTheme="minorHAnsi" w:hAnsi="Times New Roman"/>
            <w:bCs/>
            <w:sz w:val="24"/>
            <w:szCs w:val="24"/>
            <w:u w:val="none"/>
          </w:rPr>
          <w:t xml:space="preserve">статьей </w:t>
        </w:r>
      </w:hyperlink>
      <w:r w:rsidR="00A425F6">
        <w:rPr>
          <w:rFonts w:ascii="Times New Roman" w:eastAsiaTheme="minorHAnsi" w:hAnsi="Times New Roman"/>
          <w:bCs/>
          <w:color w:val="0000FF"/>
          <w:sz w:val="24"/>
          <w:szCs w:val="24"/>
        </w:rPr>
        <w:t>37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Устава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 размещению на официальном сайте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 информационно-телекоммуникационной сети «Интернет»;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2) уполномоченное лицо администрации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 срок не позднее 10 дней со дня принятия нормативного правового акта направляет его для включения в регистр муниципальных нормативных правовых актов Ивановской области.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17.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A425F6">
        <w:rPr>
          <w:rFonts w:ascii="Times New Roman" w:eastAsiaTheme="minorHAnsi" w:hAnsi="Times New Roman"/>
          <w:bCs/>
          <w:sz w:val="24"/>
          <w:szCs w:val="24"/>
        </w:rPr>
        <w:t xml:space="preserve">  администрация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A425F6">
        <w:rPr>
          <w:rFonts w:ascii="Times New Roman" w:eastAsiaTheme="minorHAnsi" w:hAnsi="Times New Roman"/>
          <w:bCs/>
          <w:sz w:val="24"/>
          <w:szCs w:val="24"/>
        </w:rPr>
        <w:t xml:space="preserve"> размещае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т указанные проекты на официальном сайте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 информационно-телекоммуникационной сети «Интернет» с указанием даты начала и даты окончания приема заключений по результатам независимой антикоррупционной экспертизы, адреса электронной почты для направления заключений по результатам независимой антикоррупционной экспертизы не позже чем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за пять дней до их подписания.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18. Результаты независимой антикоррупционной экспертизы отражаются в заключении по результатам антикоррупционной экспертизы по форме, утверждаемой Министерством юстиции Российской Федерации.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19. Заключение по результатам независимой антикоррупционной экспертизы направляется Главе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 разработчику для рассмотрения и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устранения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выявленных при проведении антикоррупционной экспертизы нормативного правового акта коррупциогенных факторов.</w:t>
      </w:r>
    </w:p>
    <w:p w:rsidR="00253981" w:rsidRDefault="00253981" w:rsidP="0025398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53981" w:rsidRPr="00A425F6" w:rsidRDefault="00253981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425F6">
        <w:rPr>
          <w:rFonts w:ascii="Times New Roman" w:eastAsiaTheme="minorHAnsi" w:hAnsi="Times New Roman"/>
          <w:b/>
          <w:bCs/>
          <w:sz w:val="24"/>
          <w:szCs w:val="24"/>
        </w:rPr>
        <w:t>Заключительные положения</w:t>
      </w:r>
    </w:p>
    <w:p w:rsidR="00253981" w:rsidRDefault="00253981" w:rsidP="0025398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20. Заключение по результатам антикоррупционной экспертизы носит рекомендательный характер.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21.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 xml:space="preserve">В случае несогласия субъекта правотворческой инициативы (разработчика) нормативного правового акта (проекта нормативного правового акта)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с результатами антикоррупционной экспертизы (в том числе независимой) субъект правотворческой инициативы (разработчик) вносит указанный нормативный правовой акт (проект нормативного правового акта) на рассмотрение Главы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с приложением пояснительной записки с обоснованием своего несогласия.</w:t>
      </w:r>
      <w:proofErr w:type="gramEnd"/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22. К нормативному правовому акту (проекту нормативного правового акта)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, вносимому субъектом правотворческой инициативы (разработчиком) на рассмотрение Главы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>, прилагаются все поступившие заключения, составленные по итогам антикоррупционной экспертизы (в том числе независимой).</w:t>
      </w:r>
    </w:p>
    <w:p w:rsidR="00253981" w:rsidRDefault="00253981" w:rsidP="002539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23. В случае обнаружения в нормативных правовых актах (проектах нормативных правовых актов)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коррупциогенных факторов, принятие мер</w:t>
      </w:r>
      <w:r w:rsidR="00D14232">
        <w:rPr>
          <w:rFonts w:ascii="Times New Roman" w:eastAsiaTheme="minorHAnsi" w:hAnsi="Times New Roman"/>
          <w:bCs/>
          <w:sz w:val="24"/>
          <w:szCs w:val="24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по устранению которых не относится к компетенции администрации </w:t>
      </w:r>
      <w:r w:rsidR="006C53E6">
        <w:rPr>
          <w:rFonts w:ascii="Times New Roman" w:hAnsi="Times New Roman"/>
          <w:bCs/>
          <w:sz w:val="24"/>
          <w:szCs w:val="24"/>
        </w:rPr>
        <w:lastRenderedPageBreak/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, Глава </w:t>
      </w:r>
      <w:r w:rsidR="006C53E6"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информирует об этом органы прокуратуры.</w:t>
      </w: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53981" w:rsidRDefault="0025398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C53E6" w:rsidRDefault="006C53E6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6C53E6" w:rsidRDefault="006C53E6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6C53E6" w:rsidRDefault="006C53E6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6C53E6" w:rsidRDefault="006C53E6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6C53E6" w:rsidRDefault="006C53E6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6C53E6" w:rsidRDefault="006C53E6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6C53E6" w:rsidRDefault="006C53E6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196E91" w:rsidRDefault="00196E9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196E91" w:rsidRDefault="00196E9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196E91" w:rsidRDefault="00196E9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2E45E8" w:rsidRDefault="002E45E8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>Утвердить</w:t>
      </w:r>
    </w:p>
    <w:p w:rsidR="002E45E8" w:rsidRDefault="004B1787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ф</w:t>
      </w:r>
      <w:r w:rsidR="002E45E8">
        <w:rPr>
          <w:rFonts w:ascii="Times New Roman" w:eastAsiaTheme="minorHAnsi" w:hAnsi="Times New Roman"/>
          <w:bCs/>
          <w:sz w:val="24"/>
          <w:szCs w:val="24"/>
        </w:rPr>
        <w:t>орму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E45E8">
        <w:rPr>
          <w:rFonts w:ascii="Times New Roman" w:eastAsiaTheme="minorHAnsi" w:hAnsi="Times New Roman"/>
          <w:bCs/>
          <w:sz w:val="24"/>
          <w:szCs w:val="24"/>
        </w:rPr>
        <w:t>проведения антикоррупционной экспертизы</w:t>
      </w:r>
    </w:p>
    <w:p w:rsidR="002E45E8" w:rsidRDefault="002E45E8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нормативных правовых актов и проектов</w:t>
      </w:r>
    </w:p>
    <w:p w:rsidR="002E45E8" w:rsidRDefault="002E45E8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нормативных правовых актов</w:t>
      </w:r>
    </w:p>
    <w:p w:rsidR="002E45E8" w:rsidRDefault="004B1787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E45E8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2E45E8" w:rsidRDefault="002E45E8" w:rsidP="002E45E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740AA" w:rsidRDefault="005740AA" w:rsidP="005740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0AA" w:rsidRPr="005740AA" w:rsidRDefault="005740AA" w:rsidP="005740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5740AA" w:rsidRDefault="005740AA" w:rsidP="005740AA">
      <w:pPr>
        <w:jc w:val="center"/>
        <w:rPr>
          <w:rFonts w:ascii="Times New Roman" w:hAnsi="Times New Roman"/>
          <w:b/>
        </w:rPr>
      </w:pPr>
    </w:p>
    <w:p w:rsidR="005740AA" w:rsidRDefault="005740AA" w:rsidP="005740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</w:t>
      </w:r>
    </w:p>
    <w:p w:rsidR="005740AA" w:rsidRDefault="005740AA" w:rsidP="005740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антикоррупционной экспертизы муниципального нормативного правового акта (проекта муниципального нормативного правового акта)</w:t>
      </w:r>
    </w:p>
    <w:p w:rsidR="005740AA" w:rsidRDefault="005740AA" w:rsidP="005740AA">
      <w:pPr>
        <w:jc w:val="center"/>
        <w:rPr>
          <w:rFonts w:asciiTheme="minorHAnsi" w:hAnsiTheme="minorHAnsi" w:cstheme="minorBidi"/>
        </w:rPr>
      </w:pPr>
    </w:p>
    <w:p w:rsidR="005740AA" w:rsidRDefault="002E45E8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40AA">
        <w:rPr>
          <w:rFonts w:ascii="Times New Roman" w:hAnsi="Times New Roman"/>
          <w:sz w:val="24"/>
          <w:szCs w:val="24"/>
        </w:rPr>
        <w:t xml:space="preserve"> от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740AA">
        <w:rPr>
          <w:rFonts w:ascii="Times New Roman" w:hAnsi="Times New Roman"/>
          <w:sz w:val="24"/>
          <w:szCs w:val="24"/>
        </w:rPr>
        <w:t xml:space="preserve">  № 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(указать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в соответствии с ч.3 и 4 ст.3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</w:t>
      </w:r>
      <w:proofErr w:type="gramEnd"/>
      <w:r>
        <w:rPr>
          <w:rFonts w:ascii="Times New Roman" w:hAnsi="Times New Roman"/>
          <w:sz w:val="24"/>
          <w:szCs w:val="24"/>
        </w:rPr>
        <w:t xml:space="preserve">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проведена антикоррупционная экспертиза ________________________________________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(реквизиты муниципального нормативного правового акта или проекта муниципального нормативного правового акта)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выявления в нем коррупциогенных факторов и их последующего устранения.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представленном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 (реквизиты муниципального нормативного правового акта или проекта муниципального нормативного правового акта)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выявлены следующие коррупциогенные факты: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   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устранения выявленных коррупциогенных факторов предлагается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       _____________________________________________ </w:t>
      </w:r>
    </w:p>
    <w:p w:rsidR="005740AA" w:rsidRDefault="005740AA" w:rsidP="0057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должностного лица      (подпись должностного лица местного самоуправления)</w:t>
      </w: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9E4A6D" w:rsidRPr="00DF14E4" w:rsidRDefault="009E4A6D">
      <w:pPr>
        <w:rPr>
          <w:rFonts w:ascii="Times New Roman" w:hAnsi="Times New Roman"/>
        </w:rPr>
      </w:pPr>
    </w:p>
    <w:sectPr w:rsidR="009E4A6D" w:rsidRPr="00DF14E4" w:rsidSect="009E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3E8"/>
    <w:multiLevelType w:val="hybridMultilevel"/>
    <w:tmpl w:val="D82EF24A"/>
    <w:lvl w:ilvl="0" w:tplc="25CC55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67C14"/>
    <w:multiLevelType w:val="hybridMultilevel"/>
    <w:tmpl w:val="F500B494"/>
    <w:lvl w:ilvl="0" w:tplc="DFF68328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81"/>
    <w:rsid w:val="00020264"/>
    <w:rsid w:val="000E49BD"/>
    <w:rsid w:val="000E6C37"/>
    <w:rsid w:val="00114CE3"/>
    <w:rsid w:val="00125141"/>
    <w:rsid w:val="00196E91"/>
    <w:rsid w:val="00253981"/>
    <w:rsid w:val="0027364F"/>
    <w:rsid w:val="00275652"/>
    <w:rsid w:val="002941FE"/>
    <w:rsid w:val="002E45E8"/>
    <w:rsid w:val="003D5B07"/>
    <w:rsid w:val="0043149B"/>
    <w:rsid w:val="00466A62"/>
    <w:rsid w:val="00496295"/>
    <w:rsid w:val="004B1787"/>
    <w:rsid w:val="005740AA"/>
    <w:rsid w:val="006C53E6"/>
    <w:rsid w:val="00712ABB"/>
    <w:rsid w:val="00712B21"/>
    <w:rsid w:val="00822019"/>
    <w:rsid w:val="009E4A6D"/>
    <w:rsid w:val="00A425F6"/>
    <w:rsid w:val="00BC0947"/>
    <w:rsid w:val="00C92615"/>
    <w:rsid w:val="00D11D74"/>
    <w:rsid w:val="00D14232"/>
    <w:rsid w:val="00DF14E4"/>
    <w:rsid w:val="00E70A97"/>
    <w:rsid w:val="00EC2823"/>
    <w:rsid w:val="00F3560B"/>
    <w:rsid w:val="00FC5D38"/>
    <w:rsid w:val="00FD636F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8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25398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3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2539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53981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FD63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4CE3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paragraph" w:customStyle="1" w:styleId="ConsPlusNormal">
    <w:name w:val="ConsPlusNormal"/>
    <w:rsid w:val="00275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9C17C297D189E0E4EA50823880311B5B764C7195E30029D5ABDC694K2t9K" TargetMode="External"/><Relationship Id="rId13" Type="http://schemas.openxmlformats.org/officeDocument/2006/relationships/hyperlink" Target="consultantplus://offline/ref=D5411AF7AA0D2153FAA72E550EDE83399F34737013567D69DB2539EFF7EB36E4F097C0A0D7EE1EB5J3xAL" TargetMode="External"/><Relationship Id="rId18" Type="http://schemas.openxmlformats.org/officeDocument/2006/relationships/hyperlink" Target="consultantplus://offline/ref=D5411AF7AA0D2153FAA72E430DB2DF36993D2D7C13547F3B82763FB8A8BB30B1B0D7C6F594AA13B63DFA0421J3x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49C17C297D189E0E4EA50823880311B6B067C2105A30029D5ABDC694K2t9K" TargetMode="External"/><Relationship Id="rId12" Type="http://schemas.openxmlformats.org/officeDocument/2006/relationships/hyperlink" Target="consultantplus://offline/ref=D5411AF7AA0D2153FAA72E550EDE83399F34737013567D69DB2539EFF7EB36E4F097C0A0D7EE1EB5J3xAL" TargetMode="External"/><Relationship Id="rId17" Type="http://schemas.openxmlformats.org/officeDocument/2006/relationships/hyperlink" Target="consultantplus://offline/ref=D5411AF7AA0D2153FAA72E550EDE83399F34737013567D69DB2539EFF7EB36E4F097C0A0D7EE1EB5J3xA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8;&#1072;&#1083;&#1080;&#1094;&#1082;-&#1052;&#1091;&#1075;&#1088;.%20&#1087;&#1086;&#1089;&#1090;.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9C17C297D189E0E4EA50823880311B5B765C01F5530029D5ABDC694K2t9K" TargetMode="External"/><Relationship Id="rId11" Type="http://schemas.openxmlformats.org/officeDocument/2006/relationships/hyperlink" Target="consultantplus://offline/ref=D5411AF7AA0D2153FAA72E550EDE83399C3370751A527D69DB2539EFF7EB36E4F097C0A0D7EE1EB6J3x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411AF7AA0D2153FAA72E550EDE83399F34737013567D69DB2539EFF7EB36E4F097C0A0D7EE1EB5J3xAL" TargetMode="External"/><Relationship Id="rId10" Type="http://schemas.openxmlformats.org/officeDocument/2006/relationships/hyperlink" Target="http://adm-blagovesheni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49C17C297D189E0E4EA51E20E45F1EB3BE3ACB195D3854C30BBB91CB79AA94BDK0t7K" TargetMode="External"/><Relationship Id="rId14" Type="http://schemas.openxmlformats.org/officeDocument/2006/relationships/hyperlink" Target="file:///C:\Users\user\Downloads\&#1058;&#1072;&#1083;&#1080;&#1094;&#1082;-&#1052;&#1091;&#1075;&#1088;.%20&#1087;&#1086;&#1089;&#1090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4C0C-9725-4F5B-80C2-918FA31A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2022-04-28T05:27:00Z</dcterms:created>
  <dcterms:modified xsi:type="dcterms:W3CDTF">2022-04-28T13:28:00Z</dcterms:modified>
</cp:coreProperties>
</file>